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330384" w14:textId="355ED77A" w:rsidR="00A33360" w:rsidRPr="002E49D6" w:rsidRDefault="00785097" w:rsidP="0008355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49D6">
        <w:rPr>
          <w:rFonts w:ascii="Times New Roman" w:hAnsi="Times New Roman" w:cs="Times New Roman"/>
          <w:b/>
          <w:bCs/>
          <w:sz w:val="24"/>
          <w:szCs w:val="24"/>
        </w:rPr>
        <w:t>Стимуляция психоречевого развития детей раннего возраста</w:t>
      </w:r>
      <w:r w:rsidR="00083556" w:rsidRPr="002E49D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4BD8EB6" w14:textId="54D4ED23" w:rsidR="00785097" w:rsidRPr="002E49D6" w:rsidRDefault="004A6879" w:rsidP="00935D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85097" w:rsidRPr="002E49D6">
        <w:rPr>
          <w:rFonts w:ascii="Times New Roman" w:hAnsi="Times New Roman" w:cs="Times New Roman"/>
          <w:sz w:val="24"/>
          <w:szCs w:val="24"/>
        </w:rPr>
        <w:t xml:space="preserve">Стимуляция подобного плана будет полезна всем детям без исключения, начиная с одного года (часто и раньше), она задает правильное направление для развития. А для некоторых детей перечисленные действия будут просто необходимы. </w:t>
      </w:r>
    </w:p>
    <w:p w14:paraId="2596DCC4" w14:textId="05A08B25" w:rsidR="00145510" w:rsidRPr="002E49D6" w:rsidRDefault="00145510" w:rsidP="00935DA7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E49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Первый этап</w:t>
      </w:r>
    </w:p>
    <w:p w14:paraId="24666DFA" w14:textId="7FCCC1D5" w:rsidR="00785097" w:rsidRPr="002E49D6" w:rsidRDefault="00785097" w:rsidP="00935D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49D6">
        <w:rPr>
          <w:rFonts w:ascii="Times New Roman" w:hAnsi="Times New Roman" w:cs="Times New Roman"/>
          <w:sz w:val="24"/>
          <w:szCs w:val="24"/>
        </w:rPr>
        <w:t>Понизить зашумленность среды: выключить ТВ, радио и т.</w:t>
      </w:r>
      <w:r w:rsidR="00083556" w:rsidRPr="002E49D6">
        <w:rPr>
          <w:rFonts w:ascii="Times New Roman" w:hAnsi="Times New Roman" w:cs="Times New Roman"/>
          <w:sz w:val="24"/>
          <w:szCs w:val="24"/>
        </w:rPr>
        <w:t xml:space="preserve"> </w:t>
      </w:r>
      <w:r w:rsidRPr="002E49D6">
        <w:rPr>
          <w:rFonts w:ascii="Times New Roman" w:hAnsi="Times New Roman" w:cs="Times New Roman"/>
          <w:sz w:val="24"/>
          <w:szCs w:val="24"/>
        </w:rPr>
        <w:t>д., не использовать их фоном деятельности. Включать их ребенку только на время активно</w:t>
      </w:r>
      <w:r w:rsidR="00083556" w:rsidRPr="002E49D6">
        <w:rPr>
          <w:rFonts w:ascii="Times New Roman" w:hAnsi="Times New Roman" w:cs="Times New Roman"/>
          <w:sz w:val="24"/>
          <w:szCs w:val="24"/>
        </w:rPr>
        <w:t>го прослушивания или просмотра (от 3 до 20 минут за один раз в зависимости от возраста и возможностей восприятия).</w:t>
      </w:r>
    </w:p>
    <w:p w14:paraId="6D351577" w14:textId="77E8186B" w:rsidR="00B14455" w:rsidRPr="002E49D6" w:rsidRDefault="00B14455" w:rsidP="00935D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49D6">
        <w:rPr>
          <w:rFonts w:ascii="Times New Roman" w:hAnsi="Times New Roman" w:cs="Times New Roman"/>
          <w:sz w:val="24"/>
          <w:szCs w:val="24"/>
        </w:rPr>
        <w:t>Для повышения интереса ребенка к собственной звучащей речи и развития мотивации к общению подражать звукам, интонированиям ребенка. Пропевать их, повторять несколько раз разными голосами (высокий/низкий), эмоциями (веселый/ грустный) и интонациями.</w:t>
      </w:r>
    </w:p>
    <w:p w14:paraId="5E401D13" w14:textId="19C93BAD" w:rsidR="00083556" w:rsidRPr="002E49D6" w:rsidRDefault="00083556" w:rsidP="00935D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49D6">
        <w:rPr>
          <w:rFonts w:ascii="Times New Roman" w:hAnsi="Times New Roman" w:cs="Times New Roman"/>
          <w:sz w:val="24"/>
          <w:szCs w:val="24"/>
        </w:rPr>
        <w:t>Откликаться на любое проявление общения малыша: развернуться в его сторону, посмотреть в глаза, улыбнуться и т. д.</w:t>
      </w:r>
    </w:p>
    <w:p w14:paraId="542E44D7" w14:textId="738C7C0F" w:rsidR="00083556" w:rsidRPr="002E49D6" w:rsidRDefault="00083556" w:rsidP="00935D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49D6">
        <w:rPr>
          <w:rFonts w:ascii="Times New Roman" w:hAnsi="Times New Roman" w:cs="Times New Roman"/>
          <w:sz w:val="24"/>
          <w:szCs w:val="24"/>
        </w:rPr>
        <w:t>На этапе стимуляции мотивации к общению чаще задавать ребенку вопросы.</w:t>
      </w:r>
    </w:p>
    <w:p w14:paraId="6F805145" w14:textId="2E9710DD" w:rsidR="00083556" w:rsidRPr="002E49D6" w:rsidRDefault="00083556" w:rsidP="00935D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49D6">
        <w:rPr>
          <w:rFonts w:ascii="Times New Roman" w:hAnsi="Times New Roman" w:cs="Times New Roman"/>
          <w:sz w:val="24"/>
          <w:szCs w:val="24"/>
        </w:rPr>
        <w:t>Петь для ребенка песенки, читать стихи-потешки во время режимных моментов (одевание, умывание, засыпание, кормление).</w:t>
      </w:r>
    </w:p>
    <w:p w14:paraId="5498D015" w14:textId="77777777" w:rsidR="00B14455" w:rsidRPr="002E49D6" w:rsidRDefault="00083556" w:rsidP="00935D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49D6">
        <w:rPr>
          <w:rFonts w:ascii="Times New Roman" w:hAnsi="Times New Roman" w:cs="Times New Roman"/>
          <w:sz w:val="24"/>
          <w:szCs w:val="24"/>
        </w:rPr>
        <w:t>Проводить игры-потешки на коленях: «ладушки», «по кочкам» и т. д. Это важно для соединения телесного и речевого контакта</w:t>
      </w:r>
      <w:r w:rsidR="00B14455" w:rsidRPr="002E49D6">
        <w:rPr>
          <w:rFonts w:ascii="Times New Roman" w:hAnsi="Times New Roman" w:cs="Times New Roman"/>
          <w:sz w:val="24"/>
          <w:szCs w:val="24"/>
        </w:rPr>
        <w:t xml:space="preserve">, создания доверительной атмосферы. Очень удобно и полезно делать это пред большим зеркалом, чтобы ребенок видел себя и взрослого, анализировал и запоминал жесты, мимику, позу. Сигналом, что этот этап освоен, будет самостоятельное выполнение малышом необходимых движений по ходу/ритму игры. </w:t>
      </w:r>
    </w:p>
    <w:p w14:paraId="7308E225" w14:textId="3A489F74" w:rsidR="00083556" w:rsidRPr="002E49D6" w:rsidRDefault="00B14455" w:rsidP="00935D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49D6">
        <w:rPr>
          <w:rFonts w:ascii="Times New Roman" w:hAnsi="Times New Roman" w:cs="Times New Roman"/>
          <w:sz w:val="24"/>
          <w:szCs w:val="24"/>
        </w:rPr>
        <w:t xml:space="preserve">Использовать в общении простые жесты, несложные фразы, добившись обязательно сначала зрительного контакта с ребенком. </w:t>
      </w:r>
    </w:p>
    <w:p w14:paraId="0F19F578" w14:textId="576AF2A2" w:rsidR="00B14455" w:rsidRPr="002E49D6" w:rsidRDefault="00B14455" w:rsidP="00935D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49D6">
        <w:rPr>
          <w:rFonts w:ascii="Times New Roman" w:hAnsi="Times New Roman" w:cs="Times New Roman"/>
          <w:sz w:val="24"/>
          <w:szCs w:val="24"/>
        </w:rPr>
        <w:t>Развивать артикуляционный аппарат с целью улучшения звукопроизношения:</w:t>
      </w:r>
    </w:p>
    <w:p w14:paraId="3CEB061F" w14:textId="48FE5BDE" w:rsidR="00B14455" w:rsidRPr="002E49D6" w:rsidRDefault="00B14455" w:rsidP="00935DA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49D6">
        <w:rPr>
          <w:rFonts w:ascii="Times New Roman" w:hAnsi="Times New Roman" w:cs="Times New Roman"/>
          <w:sz w:val="24"/>
          <w:szCs w:val="24"/>
        </w:rPr>
        <w:t>есть, грызть твердую еду;</w:t>
      </w:r>
    </w:p>
    <w:p w14:paraId="1F0C63E9" w14:textId="313E98FE" w:rsidR="00B14455" w:rsidRPr="002E49D6" w:rsidRDefault="00B14455" w:rsidP="00935DA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49D6">
        <w:rPr>
          <w:rFonts w:ascii="Times New Roman" w:hAnsi="Times New Roman" w:cs="Times New Roman"/>
          <w:sz w:val="24"/>
          <w:szCs w:val="24"/>
        </w:rPr>
        <w:t>пить и дуть через трубочку;</w:t>
      </w:r>
    </w:p>
    <w:p w14:paraId="49800D95" w14:textId="74DFBDCC" w:rsidR="00B14455" w:rsidRPr="002E49D6" w:rsidRDefault="00B14455" w:rsidP="00935DA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49D6">
        <w:rPr>
          <w:rFonts w:ascii="Times New Roman" w:hAnsi="Times New Roman" w:cs="Times New Roman"/>
          <w:sz w:val="24"/>
          <w:szCs w:val="24"/>
        </w:rPr>
        <w:t>лизать конфеты и мороженое;</w:t>
      </w:r>
    </w:p>
    <w:p w14:paraId="468127FB" w14:textId="450DA08F" w:rsidR="00B14455" w:rsidRPr="002E49D6" w:rsidRDefault="00B14455" w:rsidP="00935DA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49D6">
        <w:rPr>
          <w:rFonts w:ascii="Times New Roman" w:hAnsi="Times New Roman" w:cs="Times New Roman"/>
          <w:sz w:val="24"/>
          <w:szCs w:val="24"/>
        </w:rPr>
        <w:t>строить рожицы, мимикой показывать разные эмоции;</w:t>
      </w:r>
    </w:p>
    <w:p w14:paraId="6EF6B64F" w14:textId="77777777" w:rsidR="00B14455" w:rsidRPr="002E49D6" w:rsidRDefault="00B14455" w:rsidP="00935DA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49D6">
        <w:rPr>
          <w:rFonts w:ascii="Times New Roman" w:hAnsi="Times New Roman" w:cs="Times New Roman"/>
          <w:sz w:val="24"/>
          <w:szCs w:val="24"/>
        </w:rPr>
        <w:t xml:space="preserve">выполнять простые упражнения для языка и губ в игровой форме и лучше перед зеркалом  </w:t>
      </w:r>
    </w:p>
    <w:p w14:paraId="36D56863" w14:textId="01504DD3" w:rsidR="00B14455" w:rsidRPr="002E49D6" w:rsidRDefault="00B14455" w:rsidP="00935DA7">
      <w:pPr>
        <w:pStyle w:val="a3"/>
        <w:ind w:left="1440" w:firstLine="684"/>
        <w:jc w:val="both"/>
        <w:rPr>
          <w:rFonts w:ascii="Times New Roman" w:hAnsi="Times New Roman" w:cs="Times New Roman"/>
          <w:sz w:val="24"/>
          <w:szCs w:val="24"/>
        </w:rPr>
      </w:pPr>
      <w:r w:rsidRPr="002E49D6">
        <w:rPr>
          <w:rFonts w:ascii="Times New Roman" w:hAnsi="Times New Roman" w:cs="Times New Roman"/>
          <w:sz w:val="24"/>
          <w:szCs w:val="24"/>
        </w:rPr>
        <w:t>- «часики»</w:t>
      </w:r>
      <w:r w:rsidR="005202AC" w:rsidRPr="002E49D6">
        <w:rPr>
          <w:rFonts w:ascii="Times New Roman" w:hAnsi="Times New Roman" w:cs="Times New Roman"/>
          <w:sz w:val="24"/>
          <w:szCs w:val="24"/>
        </w:rPr>
        <w:t xml:space="preserve"> (язык двигается влево-вправо),</w:t>
      </w:r>
    </w:p>
    <w:p w14:paraId="6F7836AF" w14:textId="00C63AF3" w:rsidR="005202AC" w:rsidRPr="002E49D6" w:rsidRDefault="005202AC" w:rsidP="00935DA7">
      <w:pPr>
        <w:pStyle w:val="a3"/>
        <w:ind w:left="1440" w:firstLine="684"/>
        <w:jc w:val="both"/>
        <w:rPr>
          <w:rFonts w:ascii="Times New Roman" w:hAnsi="Times New Roman" w:cs="Times New Roman"/>
          <w:sz w:val="24"/>
          <w:szCs w:val="24"/>
        </w:rPr>
      </w:pPr>
      <w:r w:rsidRPr="002E49D6">
        <w:rPr>
          <w:rFonts w:ascii="Times New Roman" w:hAnsi="Times New Roman" w:cs="Times New Roman"/>
          <w:sz w:val="24"/>
          <w:szCs w:val="24"/>
        </w:rPr>
        <w:t>- «качели» (язык двигается вверх-вниз),</w:t>
      </w:r>
    </w:p>
    <w:p w14:paraId="24CF2840" w14:textId="77777777" w:rsidR="005202AC" w:rsidRPr="002E49D6" w:rsidRDefault="005202AC" w:rsidP="00935DA7">
      <w:pPr>
        <w:pStyle w:val="a3"/>
        <w:ind w:left="1440" w:firstLine="684"/>
        <w:jc w:val="both"/>
        <w:rPr>
          <w:rFonts w:ascii="Times New Roman" w:hAnsi="Times New Roman" w:cs="Times New Roman"/>
          <w:sz w:val="24"/>
          <w:szCs w:val="24"/>
        </w:rPr>
      </w:pPr>
      <w:r w:rsidRPr="002E49D6">
        <w:rPr>
          <w:rFonts w:ascii="Times New Roman" w:hAnsi="Times New Roman" w:cs="Times New Roman"/>
          <w:sz w:val="24"/>
          <w:szCs w:val="24"/>
        </w:rPr>
        <w:t>- «лошадка» (цокать языком),</w:t>
      </w:r>
    </w:p>
    <w:p w14:paraId="7F185D3F" w14:textId="3A47E981" w:rsidR="005202AC" w:rsidRPr="002E49D6" w:rsidRDefault="005202AC" w:rsidP="00935DA7">
      <w:pPr>
        <w:pStyle w:val="a3"/>
        <w:ind w:left="1440" w:firstLine="684"/>
        <w:jc w:val="both"/>
        <w:rPr>
          <w:rFonts w:ascii="Times New Roman" w:hAnsi="Times New Roman" w:cs="Times New Roman"/>
          <w:sz w:val="24"/>
          <w:szCs w:val="24"/>
        </w:rPr>
      </w:pPr>
      <w:r w:rsidRPr="002E49D6">
        <w:rPr>
          <w:rFonts w:ascii="Times New Roman" w:hAnsi="Times New Roman" w:cs="Times New Roman"/>
          <w:sz w:val="24"/>
          <w:szCs w:val="24"/>
        </w:rPr>
        <w:t>- «моторчик» (звук, близкий к «</w:t>
      </w:r>
      <w:proofErr w:type="spellStart"/>
      <w:r w:rsidRPr="002E49D6">
        <w:rPr>
          <w:rFonts w:ascii="Times New Roman" w:hAnsi="Times New Roman" w:cs="Times New Roman"/>
          <w:sz w:val="24"/>
          <w:szCs w:val="24"/>
        </w:rPr>
        <w:t>бррр</w:t>
      </w:r>
      <w:proofErr w:type="spellEnd"/>
      <w:r w:rsidRPr="002E49D6">
        <w:rPr>
          <w:rFonts w:ascii="Times New Roman" w:hAnsi="Times New Roman" w:cs="Times New Roman"/>
          <w:sz w:val="24"/>
          <w:szCs w:val="24"/>
        </w:rPr>
        <w:t xml:space="preserve">», губами). </w:t>
      </w:r>
    </w:p>
    <w:p w14:paraId="4BD2ED56" w14:textId="688319B1" w:rsidR="005202AC" w:rsidRPr="002E49D6" w:rsidRDefault="005202AC" w:rsidP="00935D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49D6">
        <w:rPr>
          <w:rFonts w:ascii="Times New Roman" w:hAnsi="Times New Roman" w:cs="Times New Roman"/>
          <w:sz w:val="24"/>
          <w:szCs w:val="24"/>
        </w:rPr>
        <w:t xml:space="preserve">Оречевлять действия свои и ребенка (речевое сопровождение). Говорить, спрашивать, «думать вслух» над игровыми заданиями. </w:t>
      </w:r>
    </w:p>
    <w:p w14:paraId="087D98BC" w14:textId="63777AF4" w:rsidR="005202AC" w:rsidRPr="002E49D6" w:rsidRDefault="005202AC" w:rsidP="00935D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49D6">
        <w:rPr>
          <w:rFonts w:ascii="Times New Roman" w:hAnsi="Times New Roman" w:cs="Times New Roman"/>
          <w:sz w:val="24"/>
          <w:szCs w:val="24"/>
        </w:rPr>
        <w:t>Развивать мелкую моторику: массировать пальчики, давать работать с мелким материалом: бусины, крупа, мозаика и т. д. (под присмотром взрослого), есть самостоятельно, лепить, рисовать.</w:t>
      </w:r>
    </w:p>
    <w:p w14:paraId="41E1097F" w14:textId="77777777" w:rsidR="00145510" w:rsidRPr="002E49D6" w:rsidRDefault="005202AC" w:rsidP="00935D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49D6">
        <w:rPr>
          <w:rFonts w:ascii="Times New Roman" w:hAnsi="Times New Roman" w:cs="Times New Roman"/>
          <w:sz w:val="24"/>
          <w:szCs w:val="24"/>
        </w:rPr>
        <w:t>Учить «работать» с книгой. Выбирать для начала книги с картинками-предметами с четким контуром на белом фоне.</w:t>
      </w:r>
      <w:r w:rsidR="00145510" w:rsidRPr="002E49D6">
        <w:rPr>
          <w:rFonts w:ascii="Times New Roman" w:hAnsi="Times New Roman" w:cs="Times New Roman"/>
          <w:sz w:val="24"/>
          <w:szCs w:val="24"/>
        </w:rPr>
        <w:t xml:space="preserve"> Сначала взрослый называет и показывает картинки, затем просит показать нужную картинку.  Таким образом накапливается пассивный словарь.  </w:t>
      </w:r>
      <w:r w:rsidR="00145510" w:rsidRPr="002E49D6">
        <w:rPr>
          <w:rFonts w:ascii="Times New Roman" w:hAnsi="Times New Roman" w:cs="Times New Roman"/>
          <w:sz w:val="24"/>
          <w:szCs w:val="24"/>
        </w:rPr>
        <w:br/>
      </w:r>
    </w:p>
    <w:p w14:paraId="36188444" w14:textId="741442F8" w:rsidR="00145510" w:rsidRPr="002E49D6" w:rsidRDefault="00145510" w:rsidP="00935DA7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E49D6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Второй этап</w:t>
      </w:r>
    </w:p>
    <w:p w14:paraId="485A263E" w14:textId="77AB2028" w:rsidR="00145510" w:rsidRPr="002E49D6" w:rsidRDefault="00145510" w:rsidP="00935DA7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49D6">
        <w:rPr>
          <w:rFonts w:ascii="Times New Roman" w:hAnsi="Times New Roman" w:cs="Times New Roman"/>
          <w:sz w:val="24"/>
          <w:szCs w:val="24"/>
        </w:rPr>
        <w:t>Не критиковать ребенка в произношении.</w:t>
      </w:r>
    </w:p>
    <w:p w14:paraId="7AFDA0DE" w14:textId="3AB4A2E9" w:rsidR="00145510" w:rsidRPr="002E49D6" w:rsidRDefault="00145510" w:rsidP="00935DA7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49D6">
        <w:rPr>
          <w:rFonts w:ascii="Times New Roman" w:hAnsi="Times New Roman" w:cs="Times New Roman"/>
          <w:sz w:val="24"/>
          <w:szCs w:val="24"/>
        </w:rPr>
        <w:t>Создавать ситуации «недопонимания» того, чего хочет ребенок. Перечислять или переспрашивать, чтобы добиться адекватной речевой реакции. Но делать это только на положительном или нейтральном эмоциональном фоне.</w:t>
      </w:r>
    </w:p>
    <w:p w14:paraId="3EDA8D40" w14:textId="4011D43A" w:rsidR="00145510" w:rsidRPr="002E49D6" w:rsidRDefault="00145510" w:rsidP="00935DA7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49D6">
        <w:rPr>
          <w:rFonts w:ascii="Times New Roman" w:hAnsi="Times New Roman" w:cs="Times New Roman"/>
          <w:sz w:val="24"/>
          <w:szCs w:val="24"/>
        </w:rPr>
        <w:t>Давать право выбора (сначала из двух, затем из трех и более вариантов), например «Наденем синие или красные колготки</w:t>
      </w:r>
      <w:r w:rsidR="00541223" w:rsidRPr="002E49D6">
        <w:rPr>
          <w:rFonts w:ascii="Times New Roman" w:hAnsi="Times New Roman" w:cs="Times New Roman"/>
          <w:sz w:val="24"/>
          <w:szCs w:val="24"/>
        </w:rPr>
        <w:t>?</w:t>
      </w:r>
      <w:r w:rsidRPr="002E49D6">
        <w:rPr>
          <w:rFonts w:ascii="Times New Roman" w:hAnsi="Times New Roman" w:cs="Times New Roman"/>
          <w:sz w:val="24"/>
          <w:szCs w:val="24"/>
        </w:rPr>
        <w:t>»</w:t>
      </w:r>
      <w:r w:rsidR="00541223" w:rsidRPr="002E49D6">
        <w:rPr>
          <w:rFonts w:ascii="Times New Roman" w:hAnsi="Times New Roman" w:cs="Times New Roman"/>
          <w:sz w:val="24"/>
          <w:szCs w:val="24"/>
        </w:rPr>
        <w:t xml:space="preserve"> Меняя вопросы, можно отрабатывать знание цветов, форм, чисел и т. д.</w:t>
      </w:r>
    </w:p>
    <w:p w14:paraId="07499AE4" w14:textId="3B1CE3A1" w:rsidR="00541223" w:rsidRPr="002E49D6" w:rsidRDefault="00541223" w:rsidP="00935DA7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49D6">
        <w:rPr>
          <w:rFonts w:ascii="Times New Roman" w:hAnsi="Times New Roman" w:cs="Times New Roman"/>
          <w:sz w:val="24"/>
          <w:szCs w:val="24"/>
        </w:rPr>
        <w:t>Притвориться, что забыли название (описание), что где лежит и т. д. А ребенок помогает «вспомнить».</w:t>
      </w:r>
    </w:p>
    <w:p w14:paraId="5E555D8B" w14:textId="06B712BA" w:rsidR="00541223" w:rsidRPr="002E49D6" w:rsidRDefault="00541223" w:rsidP="00935DA7">
      <w:pPr>
        <w:pStyle w:val="a3"/>
        <w:numPr>
          <w:ilvl w:val="0"/>
          <w:numId w:val="12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2E49D6">
        <w:rPr>
          <w:rFonts w:ascii="Times New Roman" w:hAnsi="Times New Roman" w:cs="Times New Roman"/>
          <w:sz w:val="24"/>
          <w:szCs w:val="24"/>
        </w:rPr>
        <w:t>Играть в прятки (для развития самосознания, эмоционального</w:t>
      </w:r>
      <w:r w:rsidR="008B2D3C" w:rsidRPr="002E49D6">
        <w:rPr>
          <w:rFonts w:ascii="Times New Roman" w:hAnsi="Times New Roman" w:cs="Times New Roman"/>
          <w:sz w:val="24"/>
          <w:szCs w:val="24"/>
        </w:rPr>
        <w:t xml:space="preserve"> общения, отработки предлогов). Искать вслух.</w:t>
      </w:r>
    </w:p>
    <w:p w14:paraId="38562271" w14:textId="7FC473A5" w:rsidR="00C51E4C" w:rsidRPr="002E49D6" w:rsidRDefault="00C51E4C" w:rsidP="00935DA7">
      <w:pPr>
        <w:pStyle w:val="a3"/>
        <w:numPr>
          <w:ilvl w:val="0"/>
          <w:numId w:val="12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2E49D6">
        <w:rPr>
          <w:rFonts w:ascii="Times New Roman" w:hAnsi="Times New Roman" w:cs="Times New Roman"/>
          <w:sz w:val="24"/>
          <w:szCs w:val="24"/>
        </w:rPr>
        <w:t>Важно научить ребенка действовать понарошку (это первое проявление абстрактного мышления, именно абстрактным словом мы называем конкретный предмет или действие.</w:t>
      </w:r>
    </w:p>
    <w:p w14:paraId="2E9586FD" w14:textId="48B6D893" w:rsidR="00C51E4C" w:rsidRPr="002E49D6" w:rsidRDefault="00C51E4C" w:rsidP="00935DA7">
      <w:pPr>
        <w:pStyle w:val="a3"/>
        <w:numPr>
          <w:ilvl w:val="0"/>
          <w:numId w:val="12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2E49D6">
        <w:rPr>
          <w:rFonts w:ascii="Times New Roman" w:hAnsi="Times New Roman" w:cs="Times New Roman"/>
          <w:sz w:val="24"/>
          <w:szCs w:val="24"/>
        </w:rPr>
        <w:t>Проигрывать с куклами проблемные ситуации и их разрешение (кукла не умеет ходить на горшок, плохо засыпает, не хочет купаться)</w:t>
      </w:r>
      <w:r w:rsidR="0016366D" w:rsidRPr="002E49D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F49DDFF" w14:textId="7FC965C0" w:rsidR="0016366D" w:rsidRPr="002E49D6" w:rsidRDefault="0016366D" w:rsidP="00935DA7">
      <w:pPr>
        <w:pStyle w:val="a3"/>
        <w:numPr>
          <w:ilvl w:val="0"/>
          <w:numId w:val="12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2E49D6">
        <w:rPr>
          <w:rFonts w:ascii="Times New Roman" w:hAnsi="Times New Roman" w:cs="Times New Roman"/>
          <w:sz w:val="24"/>
          <w:szCs w:val="24"/>
        </w:rPr>
        <w:t>Обогащать запас впечатлений: поездки, зоопарк, театр.</w:t>
      </w:r>
    </w:p>
    <w:p w14:paraId="6C51668A" w14:textId="795DEE85" w:rsidR="0016366D" w:rsidRPr="002E49D6" w:rsidRDefault="0016366D" w:rsidP="00935DA7">
      <w:pPr>
        <w:pStyle w:val="a3"/>
        <w:numPr>
          <w:ilvl w:val="0"/>
          <w:numId w:val="12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2E49D6">
        <w:rPr>
          <w:rFonts w:ascii="Times New Roman" w:hAnsi="Times New Roman" w:cs="Times New Roman"/>
          <w:sz w:val="24"/>
          <w:szCs w:val="24"/>
        </w:rPr>
        <w:t>Вспоминать разные пережитые ребенком события.</w:t>
      </w:r>
    </w:p>
    <w:p w14:paraId="23946A37" w14:textId="511F6C06" w:rsidR="0016366D" w:rsidRPr="002E49D6" w:rsidRDefault="0016366D" w:rsidP="00935DA7">
      <w:pPr>
        <w:pStyle w:val="a3"/>
        <w:numPr>
          <w:ilvl w:val="0"/>
          <w:numId w:val="12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2E49D6">
        <w:rPr>
          <w:rFonts w:ascii="Times New Roman" w:hAnsi="Times New Roman" w:cs="Times New Roman"/>
          <w:sz w:val="24"/>
          <w:szCs w:val="24"/>
        </w:rPr>
        <w:t>Создавать условия для общения и совместных игр с другими детьми разных возрастов.</w:t>
      </w:r>
    </w:p>
    <w:p w14:paraId="3D7FF80C" w14:textId="30F991C2" w:rsidR="0016366D" w:rsidRPr="002E49D6" w:rsidRDefault="0016366D" w:rsidP="00935DA7">
      <w:pPr>
        <w:pStyle w:val="a3"/>
        <w:numPr>
          <w:ilvl w:val="0"/>
          <w:numId w:val="12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2E49D6">
        <w:rPr>
          <w:rFonts w:ascii="Times New Roman" w:hAnsi="Times New Roman" w:cs="Times New Roman"/>
          <w:sz w:val="24"/>
          <w:szCs w:val="24"/>
        </w:rPr>
        <w:t>Осваивать слова-звукоподражания- первые настоящие, но короткие слова с простейшим слоговым составом. Использовать их в речи, сочетая с обязательным «нормальным» словом-эквивалентом. (Например, «Мишка бух! Упал»), тогда и малыш будет активно использовать их в своей речи.</w:t>
      </w:r>
    </w:p>
    <w:p w14:paraId="3D4BCC61" w14:textId="0A58C80E" w:rsidR="0016366D" w:rsidRPr="002E49D6" w:rsidRDefault="0016366D" w:rsidP="00935DA7">
      <w:pPr>
        <w:pStyle w:val="a3"/>
        <w:numPr>
          <w:ilvl w:val="0"/>
          <w:numId w:val="12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2E49D6">
        <w:rPr>
          <w:rFonts w:ascii="Times New Roman" w:hAnsi="Times New Roman" w:cs="Times New Roman"/>
          <w:sz w:val="24"/>
          <w:szCs w:val="24"/>
        </w:rPr>
        <w:t>Учить слушать книги. Начинать с коротких стихов, достаточно двух строчек. При это</w:t>
      </w:r>
      <w:r w:rsidR="002E49D6" w:rsidRPr="002E49D6">
        <w:rPr>
          <w:rFonts w:ascii="Times New Roman" w:hAnsi="Times New Roman" w:cs="Times New Roman"/>
          <w:sz w:val="24"/>
          <w:szCs w:val="24"/>
        </w:rPr>
        <w:t xml:space="preserve">м </w:t>
      </w:r>
      <w:r w:rsidRPr="002E49D6">
        <w:rPr>
          <w:rFonts w:ascii="Times New Roman" w:hAnsi="Times New Roman" w:cs="Times New Roman"/>
          <w:sz w:val="24"/>
          <w:szCs w:val="24"/>
        </w:rPr>
        <w:t>обязательно по ходу чтения показывать на картинке предметы, о которых идет речь, чтобы соединить слуховой и зрительный образ слова.</w:t>
      </w:r>
    </w:p>
    <w:p w14:paraId="729D731A" w14:textId="4F2EB39F" w:rsidR="0016366D" w:rsidRPr="002E49D6" w:rsidRDefault="0016366D" w:rsidP="00935DA7">
      <w:pPr>
        <w:pStyle w:val="a3"/>
        <w:numPr>
          <w:ilvl w:val="0"/>
          <w:numId w:val="12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2E49D6">
        <w:rPr>
          <w:rFonts w:ascii="Times New Roman" w:hAnsi="Times New Roman" w:cs="Times New Roman"/>
          <w:sz w:val="24"/>
          <w:szCs w:val="24"/>
        </w:rPr>
        <w:t>Использовать «полезный» обучающий способ просмотра мультфильмов и программ.</w:t>
      </w:r>
      <w:r w:rsidR="002E49D6" w:rsidRPr="002E49D6">
        <w:rPr>
          <w:rFonts w:ascii="Times New Roman" w:hAnsi="Times New Roman" w:cs="Times New Roman"/>
          <w:sz w:val="24"/>
          <w:szCs w:val="24"/>
        </w:rPr>
        <w:t xml:space="preserve"> Взрослый смотрит вместе с малышом и комментирует «Кто что делает?» и т. д. </w:t>
      </w:r>
    </w:p>
    <w:p w14:paraId="7296A36C" w14:textId="77777777" w:rsidR="002E49D6" w:rsidRPr="002E49D6" w:rsidRDefault="002E49D6" w:rsidP="002E49D6">
      <w:pPr>
        <w:pStyle w:val="a3"/>
        <w:spacing w:before="240"/>
        <w:ind w:left="1080"/>
        <w:jc w:val="right"/>
        <w:rPr>
          <w:rFonts w:ascii="Times New Roman" w:hAnsi="Times New Roman" w:cs="Times New Roman"/>
          <w:sz w:val="24"/>
          <w:szCs w:val="24"/>
        </w:rPr>
      </w:pPr>
    </w:p>
    <w:p w14:paraId="4DADC157" w14:textId="1EA7CDAB" w:rsidR="002E49D6" w:rsidRPr="00935DA7" w:rsidRDefault="00935DA7" w:rsidP="002E49D6">
      <w:pPr>
        <w:pStyle w:val="a3"/>
        <w:spacing w:before="240"/>
        <w:ind w:left="108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935DA7">
        <w:rPr>
          <w:rFonts w:ascii="Times New Roman" w:hAnsi="Times New Roman" w:cs="Times New Roman"/>
          <w:i/>
          <w:iCs/>
          <w:sz w:val="24"/>
          <w:szCs w:val="24"/>
        </w:rPr>
        <w:t>Материал подготовлен</w:t>
      </w:r>
      <w:r w:rsidR="002E49D6" w:rsidRPr="00935DA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35DA7">
        <w:rPr>
          <w:rFonts w:ascii="Times New Roman" w:hAnsi="Times New Roman" w:cs="Times New Roman"/>
          <w:i/>
          <w:iCs/>
          <w:sz w:val="24"/>
          <w:szCs w:val="24"/>
        </w:rPr>
        <w:t>у</w:t>
      </w:r>
      <w:r w:rsidR="002E49D6" w:rsidRPr="00935DA7">
        <w:rPr>
          <w:rFonts w:ascii="Times New Roman" w:hAnsi="Times New Roman" w:cs="Times New Roman"/>
          <w:i/>
          <w:iCs/>
          <w:sz w:val="24"/>
          <w:szCs w:val="24"/>
        </w:rPr>
        <w:t>чител</w:t>
      </w:r>
      <w:r w:rsidRPr="00935DA7">
        <w:rPr>
          <w:rFonts w:ascii="Times New Roman" w:hAnsi="Times New Roman" w:cs="Times New Roman"/>
          <w:i/>
          <w:iCs/>
          <w:sz w:val="24"/>
          <w:szCs w:val="24"/>
        </w:rPr>
        <w:t>ем</w:t>
      </w:r>
      <w:r w:rsidR="002E49D6" w:rsidRPr="00935DA7">
        <w:rPr>
          <w:rFonts w:ascii="Times New Roman" w:hAnsi="Times New Roman" w:cs="Times New Roman"/>
          <w:i/>
          <w:iCs/>
          <w:sz w:val="24"/>
          <w:szCs w:val="24"/>
        </w:rPr>
        <w:t>-дефектолог</w:t>
      </w:r>
      <w:r w:rsidRPr="00935DA7">
        <w:rPr>
          <w:rFonts w:ascii="Times New Roman" w:hAnsi="Times New Roman" w:cs="Times New Roman"/>
          <w:i/>
          <w:iCs/>
          <w:sz w:val="24"/>
          <w:szCs w:val="24"/>
        </w:rPr>
        <w:t>ом</w:t>
      </w:r>
      <w:r w:rsidR="002E49D6" w:rsidRPr="00935DA7">
        <w:rPr>
          <w:rFonts w:ascii="Times New Roman" w:hAnsi="Times New Roman" w:cs="Times New Roman"/>
          <w:i/>
          <w:iCs/>
          <w:sz w:val="24"/>
          <w:szCs w:val="24"/>
        </w:rPr>
        <w:t xml:space="preserve"> Евсеев</w:t>
      </w:r>
      <w:r w:rsidRPr="00935DA7">
        <w:rPr>
          <w:rFonts w:ascii="Times New Roman" w:hAnsi="Times New Roman" w:cs="Times New Roman"/>
          <w:i/>
          <w:iCs/>
          <w:sz w:val="24"/>
          <w:szCs w:val="24"/>
        </w:rPr>
        <w:t>ой</w:t>
      </w:r>
      <w:r w:rsidR="002E49D6" w:rsidRPr="00935DA7">
        <w:rPr>
          <w:rFonts w:ascii="Times New Roman" w:hAnsi="Times New Roman" w:cs="Times New Roman"/>
          <w:i/>
          <w:iCs/>
          <w:sz w:val="24"/>
          <w:szCs w:val="24"/>
        </w:rPr>
        <w:t xml:space="preserve"> А.</w:t>
      </w:r>
      <w:r w:rsidR="004A6879" w:rsidRPr="00935DA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E49D6" w:rsidRPr="00935DA7">
        <w:rPr>
          <w:rFonts w:ascii="Times New Roman" w:hAnsi="Times New Roman" w:cs="Times New Roman"/>
          <w:i/>
          <w:iCs/>
          <w:sz w:val="24"/>
          <w:szCs w:val="24"/>
        </w:rPr>
        <w:t>В.</w:t>
      </w:r>
    </w:p>
    <w:sectPr w:rsidR="002E49D6" w:rsidRPr="00935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04F3B"/>
    <w:multiLevelType w:val="hybridMultilevel"/>
    <w:tmpl w:val="DB20E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85D04"/>
    <w:multiLevelType w:val="hybridMultilevel"/>
    <w:tmpl w:val="4C8C29DC"/>
    <w:lvl w:ilvl="0" w:tplc="0419000F">
      <w:start w:val="1"/>
      <w:numFmt w:val="decimal"/>
      <w:lvlText w:val="%1."/>
      <w:lvlJc w:val="left"/>
      <w:pPr>
        <w:ind w:left="2844" w:hanging="360"/>
      </w:p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" w15:restartNumberingAfterBreak="0">
    <w:nsid w:val="1F56598B"/>
    <w:multiLevelType w:val="hybridMultilevel"/>
    <w:tmpl w:val="F3A23F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F75D31"/>
    <w:multiLevelType w:val="hybridMultilevel"/>
    <w:tmpl w:val="E2DC9130"/>
    <w:lvl w:ilvl="0" w:tplc="0419000F">
      <w:start w:val="1"/>
      <w:numFmt w:val="decimal"/>
      <w:lvlText w:val="%1."/>
      <w:lvlJc w:val="left"/>
      <w:pPr>
        <w:ind w:left="2844" w:hanging="360"/>
      </w:p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4" w15:restartNumberingAfterBreak="0">
    <w:nsid w:val="57FD603D"/>
    <w:multiLevelType w:val="hybridMultilevel"/>
    <w:tmpl w:val="AD704050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623A0BE5"/>
    <w:multiLevelType w:val="hybridMultilevel"/>
    <w:tmpl w:val="F93E6EEC"/>
    <w:lvl w:ilvl="0" w:tplc="77BE3F9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251C65"/>
    <w:multiLevelType w:val="hybridMultilevel"/>
    <w:tmpl w:val="3496EE56"/>
    <w:lvl w:ilvl="0" w:tplc="95EAC8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4F71D6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9867BCE"/>
    <w:multiLevelType w:val="hybridMultilevel"/>
    <w:tmpl w:val="D592EC80"/>
    <w:lvl w:ilvl="0" w:tplc="77BE3F90">
      <w:start w:val="1"/>
      <w:numFmt w:val="bullet"/>
      <w:lvlText w:val="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6C9859B8"/>
    <w:multiLevelType w:val="hybridMultilevel"/>
    <w:tmpl w:val="5748C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2F6822"/>
    <w:multiLevelType w:val="hybridMultilevel"/>
    <w:tmpl w:val="3C04D97C"/>
    <w:lvl w:ilvl="0" w:tplc="0419000F">
      <w:start w:val="1"/>
      <w:numFmt w:val="decimal"/>
      <w:lvlText w:val="%1."/>
      <w:lvlJc w:val="left"/>
      <w:pPr>
        <w:ind w:left="2844" w:hanging="360"/>
      </w:p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1" w15:restartNumberingAfterBreak="0">
    <w:nsid w:val="75FE5C4A"/>
    <w:multiLevelType w:val="hybridMultilevel"/>
    <w:tmpl w:val="AD226FD2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8"/>
  </w:num>
  <w:num w:numId="5">
    <w:abstractNumId w:val="7"/>
  </w:num>
  <w:num w:numId="6">
    <w:abstractNumId w:val="11"/>
  </w:num>
  <w:num w:numId="7">
    <w:abstractNumId w:val="1"/>
  </w:num>
  <w:num w:numId="8">
    <w:abstractNumId w:val="3"/>
  </w:num>
  <w:num w:numId="9">
    <w:abstractNumId w:val="10"/>
  </w:num>
  <w:num w:numId="10">
    <w:abstractNumId w:val="9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1A1"/>
    <w:rsid w:val="00083556"/>
    <w:rsid w:val="00145510"/>
    <w:rsid w:val="0016366D"/>
    <w:rsid w:val="001A61A1"/>
    <w:rsid w:val="00257336"/>
    <w:rsid w:val="002A434A"/>
    <w:rsid w:val="002E49D6"/>
    <w:rsid w:val="004A6879"/>
    <w:rsid w:val="005202AC"/>
    <w:rsid w:val="00541223"/>
    <w:rsid w:val="00785097"/>
    <w:rsid w:val="008237E6"/>
    <w:rsid w:val="008B2D3C"/>
    <w:rsid w:val="00935DA7"/>
    <w:rsid w:val="00A33360"/>
    <w:rsid w:val="00B14455"/>
    <w:rsid w:val="00C5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E0F44"/>
  <w15:chartTrackingRefBased/>
  <w15:docId w15:val="{D6B7F843-C471-41E7-AD4E-CD7514C54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0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Коммунистическая2</dc:creator>
  <cp:keywords/>
  <dc:description/>
  <cp:lastModifiedBy>User</cp:lastModifiedBy>
  <cp:revision>2</cp:revision>
  <dcterms:created xsi:type="dcterms:W3CDTF">2021-03-25T07:45:00Z</dcterms:created>
  <dcterms:modified xsi:type="dcterms:W3CDTF">2021-03-25T07:45:00Z</dcterms:modified>
</cp:coreProperties>
</file>