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D940" w14:textId="77777777" w:rsidR="007D45A1" w:rsidRDefault="007D45A1" w:rsidP="007D4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A1">
        <w:rPr>
          <w:rFonts w:ascii="Times New Roman" w:hAnsi="Times New Roman" w:cs="Times New Roman"/>
          <w:b/>
          <w:sz w:val="28"/>
          <w:szCs w:val="28"/>
        </w:rPr>
        <w:t xml:space="preserve">Советы и рекомендации родителям по развитию моторики </w:t>
      </w:r>
    </w:p>
    <w:p w14:paraId="1E8363EA" w14:textId="77777777" w:rsidR="007D45A1" w:rsidRDefault="007D45A1" w:rsidP="007D4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A1">
        <w:rPr>
          <w:rFonts w:ascii="Times New Roman" w:hAnsi="Times New Roman" w:cs="Times New Roman"/>
          <w:b/>
          <w:sz w:val="28"/>
          <w:szCs w:val="28"/>
        </w:rPr>
        <w:t>пальцев рук детей</w:t>
      </w:r>
    </w:p>
    <w:p w14:paraId="319CBEA2" w14:textId="4018977A" w:rsidR="007553EC" w:rsidRPr="00466ADD" w:rsidRDefault="007553EC" w:rsidP="007553EC">
      <w:pPr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569"/>
        <w:gridCol w:w="3128"/>
        <w:gridCol w:w="3631"/>
      </w:tblGrid>
      <w:tr w:rsidR="007D45A1" w:rsidRPr="001A6EC9" w14:paraId="226EED8A" w14:textId="77777777" w:rsidTr="001A6EC9">
        <w:tc>
          <w:tcPr>
            <w:tcW w:w="3569" w:type="dxa"/>
          </w:tcPr>
          <w:p w14:paraId="654A1049" w14:textId="77777777" w:rsidR="007D45A1" w:rsidRPr="001A6EC9" w:rsidRDefault="007D45A1" w:rsidP="00B81FB1">
            <w:pPr>
              <w:pStyle w:val="240"/>
              <w:shd w:val="clear" w:color="auto" w:fill="auto"/>
              <w:spacing w:after="0" w:line="276" w:lineRule="auto"/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C9">
              <w:rPr>
                <w:rFonts w:ascii="Times New Roman" w:hAnsi="Times New Roman" w:cs="Times New Roman"/>
                <w:sz w:val="28"/>
                <w:szCs w:val="28"/>
              </w:rPr>
              <w:t>Советы</w:t>
            </w:r>
          </w:p>
        </w:tc>
        <w:tc>
          <w:tcPr>
            <w:tcW w:w="6759" w:type="dxa"/>
            <w:gridSpan w:val="2"/>
          </w:tcPr>
          <w:p w14:paraId="655FACA4" w14:textId="77777777" w:rsidR="007D45A1" w:rsidRPr="001A6EC9" w:rsidRDefault="007D45A1" w:rsidP="00B81FB1">
            <w:pPr>
              <w:pStyle w:val="240"/>
              <w:shd w:val="clear" w:color="auto" w:fill="auto"/>
              <w:spacing w:after="0" w:line="276" w:lineRule="auto"/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C9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7D45A1" w:rsidRPr="001A6EC9" w14:paraId="77EFC411" w14:textId="77777777" w:rsidTr="001A6EC9">
        <w:tc>
          <w:tcPr>
            <w:tcW w:w="3569" w:type="dxa"/>
          </w:tcPr>
          <w:p w14:paraId="149B986F" w14:textId="77777777" w:rsidR="001A6EC9" w:rsidRDefault="007D45A1" w:rsidP="00B81FB1">
            <w:pPr>
              <w:pStyle w:val="a5"/>
              <w:spacing w:line="276" w:lineRule="auto"/>
              <w:rPr>
                <w:rStyle w:val="8pt0pt"/>
                <w:rFonts w:eastAsiaTheme="minorHAnsi"/>
                <w:sz w:val="28"/>
                <w:szCs w:val="28"/>
              </w:rPr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 xml:space="preserve">Имеется в виду, что развитие </w:t>
            </w:r>
            <w:r w:rsidR="001A6EC9" w:rsidRPr="00B81FB1">
              <w:rPr>
                <w:rStyle w:val="75pt0pt"/>
                <w:rFonts w:eastAsiaTheme="minorHAnsi"/>
                <w:b w:val="0"/>
                <w:i w:val="0"/>
                <w:sz w:val="28"/>
                <w:szCs w:val="28"/>
              </w:rPr>
              <w:t>мелкой</w:t>
            </w:r>
            <w:r w:rsidR="001A6EC9">
              <w:rPr>
                <w:rStyle w:val="75pt0pt"/>
                <w:rFonts w:eastAsiaTheme="minorHAnsi"/>
                <w:sz w:val="28"/>
                <w:szCs w:val="28"/>
              </w:rPr>
              <w:t xml:space="preserve"> </w:t>
            </w:r>
            <w:r w:rsidRPr="001A6EC9">
              <w:rPr>
                <w:rStyle w:val="8pt0pt"/>
                <w:rFonts w:eastAsiaTheme="minorHAnsi"/>
                <w:sz w:val="28"/>
                <w:szCs w:val="28"/>
              </w:rPr>
              <w:t xml:space="preserve">моторики пальцев рук </w:t>
            </w:r>
            <w:r w:rsidR="001A6EC9">
              <w:rPr>
                <w:rStyle w:val="8pt0pt"/>
                <w:rFonts w:eastAsia="Corbel"/>
                <w:sz w:val="28"/>
                <w:szCs w:val="28"/>
              </w:rPr>
              <w:t>-</w:t>
            </w:r>
            <w:r w:rsidRPr="001A6EC9">
              <w:rPr>
                <w:rStyle w:val="8pt0pt"/>
                <w:rFonts w:eastAsiaTheme="minorHAnsi"/>
                <w:sz w:val="28"/>
                <w:szCs w:val="28"/>
              </w:rPr>
              <w:t xml:space="preserve"> один из </w:t>
            </w:r>
          </w:p>
          <w:p w14:paraId="303390E0" w14:textId="77777777" w:rsidR="001A6EC9" w:rsidRDefault="007D45A1" w:rsidP="00B81FB1">
            <w:pPr>
              <w:pStyle w:val="a5"/>
              <w:spacing w:line="276" w:lineRule="auto"/>
              <w:rPr>
                <w:rStyle w:val="8pt0pt"/>
                <w:rFonts w:eastAsiaTheme="minorHAnsi"/>
                <w:sz w:val="28"/>
                <w:szCs w:val="28"/>
              </w:rPr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 xml:space="preserve">аспектов развития </w:t>
            </w:r>
          </w:p>
          <w:p w14:paraId="45499DD8" w14:textId="77777777" w:rsidR="007D45A1" w:rsidRPr="001A6EC9" w:rsidRDefault="007D45A1" w:rsidP="00B81FB1">
            <w:pPr>
              <w:pStyle w:val="a5"/>
              <w:spacing w:line="276" w:lineRule="auto"/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>ребенка дошкольного возраста</w:t>
            </w:r>
            <w:r w:rsidR="001A6EC9">
              <w:rPr>
                <w:rStyle w:val="8pt0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6759" w:type="dxa"/>
            <w:gridSpan w:val="2"/>
          </w:tcPr>
          <w:p w14:paraId="34393159" w14:textId="77777777" w:rsidR="007D45A1" w:rsidRPr="001A6EC9" w:rsidRDefault="007D45A1" w:rsidP="00B81FB1">
            <w:pPr>
              <w:pStyle w:val="a5"/>
              <w:spacing w:line="276" w:lineRule="auto"/>
              <w:jc w:val="both"/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>С детьми раннего возраста проводятся:</w:t>
            </w:r>
          </w:p>
          <w:p w14:paraId="112700EC" w14:textId="77777777" w:rsidR="007D45A1" w:rsidRPr="001A6EC9" w:rsidRDefault="001A6EC9" w:rsidP="00B81FB1">
            <w:pPr>
              <w:pStyle w:val="a5"/>
              <w:spacing w:line="276" w:lineRule="auto"/>
              <w:jc w:val="both"/>
            </w:pPr>
            <w:r>
              <w:rPr>
                <w:rStyle w:val="8pt0pt"/>
                <w:rFonts w:eastAsiaTheme="minorHAnsi"/>
                <w:sz w:val="28"/>
                <w:szCs w:val="28"/>
              </w:rPr>
              <w:t xml:space="preserve">- </w:t>
            </w:r>
            <w:r w:rsidR="007D45A1" w:rsidRPr="001A6EC9">
              <w:rPr>
                <w:rStyle w:val="8pt0pt"/>
                <w:rFonts w:eastAsiaTheme="minorHAnsi"/>
                <w:sz w:val="28"/>
                <w:szCs w:val="28"/>
              </w:rPr>
              <w:t>поглаживание кистей рук в направ</w:t>
            </w:r>
            <w:r w:rsidR="007D45A1" w:rsidRPr="001A6EC9">
              <w:rPr>
                <w:rStyle w:val="8pt0pt"/>
                <w:rFonts w:eastAsiaTheme="minorHAnsi"/>
                <w:sz w:val="28"/>
                <w:szCs w:val="28"/>
              </w:rPr>
              <w:softHyphen/>
              <w:t>лении от кончиков пальцев к запястью;</w:t>
            </w:r>
          </w:p>
          <w:p w14:paraId="205B0C31" w14:textId="77777777" w:rsidR="007D45A1" w:rsidRPr="001A6EC9" w:rsidRDefault="001A6EC9" w:rsidP="00B81FB1">
            <w:pPr>
              <w:pStyle w:val="a5"/>
              <w:spacing w:line="276" w:lineRule="auto"/>
              <w:jc w:val="both"/>
            </w:pPr>
            <w:r>
              <w:rPr>
                <w:rStyle w:val="8pt0pt"/>
                <w:rFonts w:eastAsiaTheme="minorHAnsi"/>
                <w:sz w:val="28"/>
                <w:szCs w:val="28"/>
              </w:rPr>
              <w:t xml:space="preserve">- </w:t>
            </w:r>
            <w:r w:rsidR="007D45A1" w:rsidRPr="001A6EC9">
              <w:rPr>
                <w:rStyle w:val="8pt0pt"/>
                <w:rFonts w:eastAsiaTheme="minorHAnsi"/>
                <w:sz w:val="28"/>
                <w:szCs w:val="28"/>
              </w:rPr>
              <w:t>упражнения на сгибание и разгиба</w:t>
            </w:r>
            <w:r w:rsidR="007D45A1" w:rsidRPr="001A6EC9">
              <w:rPr>
                <w:rStyle w:val="8pt0pt"/>
                <w:rFonts w:eastAsiaTheme="minorHAnsi"/>
                <w:sz w:val="28"/>
                <w:szCs w:val="28"/>
              </w:rPr>
              <w:softHyphen/>
              <w:t>ние пальчиков ребенка;</w:t>
            </w:r>
          </w:p>
          <w:p w14:paraId="5FEF7EF4" w14:textId="77777777" w:rsidR="007D45A1" w:rsidRPr="001A6EC9" w:rsidRDefault="001A6EC9" w:rsidP="00B81FB1">
            <w:pPr>
              <w:pStyle w:val="a5"/>
              <w:spacing w:line="276" w:lineRule="auto"/>
              <w:jc w:val="both"/>
            </w:pPr>
            <w:r>
              <w:rPr>
                <w:rStyle w:val="8pt0pt"/>
                <w:rFonts w:eastAsiaTheme="minorHAnsi"/>
                <w:sz w:val="28"/>
                <w:szCs w:val="28"/>
              </w:rPr>
              <w:t xml:space="preserve">- </w:t>
            </w:r>
            <w:r w:rsidR="007D45A1" w:rsidRPr="001A6EC9">
              <w:rPr>
                <w:rStyle w:val="8pt0pt"/>
                <w:rFonts w:eastAsiaTheme="minorHAnsi"/>
                <w:sz w:val="28"/>
                <w:szCs w:val="28"/>
              </w:rPr>
              <w:t>перебор сначала более ярких и круп</w:t>
            </w:r>
            <w:r w:rsidR="007D45A1" w:rsidRPr="001A6EC9">
              <w:rPr>
                <w:rStyle w:val="8pt0pt"/>
                <w:rFonts w:eastAsiaTheme="minorHAnsi"/>
                <w:sz w:val="28"/>
                <w:szCs w:val="28"/>
              </w:rPr>
              <w:softHyphen/>
              <w:t xml:space="preserve">ных предметов, затем </w:t>
            </w:r>
            <w:r>
              <w:rPr>
                <w:rStyle w:val="8pt0pt"/>
                <w:rFonts w:eastAsiaTheme="minorHAnsi"/>
                <w:sz w:val="28"/>
                <w:szCs w:val="28"/>
              </w:rPr>
              <w:t>-</w:t>
            </w:r>
            <w:r w:rsidR="007D45A1" w:rsidRPr="001A6EC9">
              <w:rPr>
                <w:rStyle w:val="8pt0pt"/>
                <w:rFonts w:eastAsiaTheme="minorHAnsi"/>
                <w:sz w:val="28"/>
                <w:szCs w:val="28"/>
              </w:rPr>
              <w:t xml:space="preserve"> более мелких;</w:t>
            </w:r>
          </w:p>
          <w:p w14:paraId="01E6379A" w14:textId="77777777" w:rsidR="007D45A1" w:rsidRPr="001A6EC9" w:rsidRDefault="001A6EC9" w:rsidP="00B81FB1">
            <w:pPr>
              <w:pStyle w:val="a5"/>
              <w:spacing w:line="276" w:lineRule="auto"/>
              <w:jc w:val="both"/>
            </w:pPr>
            <w:r>
              <w:rPr>
                <w:rStyle w:val="8pt0pt"/>
                <w:rFonts w:eastAsiaTheme="minorHAnsi"/>
                <w:sz w:val="28"/>
                <w:szCs w:val="28"/>
              </w:rPr>
              <w:t xml:space="preserve">- </w:t>
            </w:r>
            <w:r w:rsidR="007D45A1" w:rsidRPr="001A6EC9">
              <w:rPr>
                <w:rStyle w:val="8pt0pt"/>
                <w:rFonts w:eastAsiaTheme="minorHAnsi"/>
                <w:sz w:val="28"/>
                <w:szCs w:val="28"/>
              </w:rPr>
              <w:t>пальчиковая гимнастика и народные игры типа «Сорока-белобока», «Пальчик-мальчик», в ходе которых дети повторяют движения взрослых самостоятельно или выполняют их</w:t>
            </w:r>
            <w:r>
              <w:rPr>
                <w:rStyle w:val="8pt0pt"/>
                <w:rFonts w:eastAsiaTheme="minorHAnsi"/>
                <w:sz w:val="28"/>
                <w:szCs w:val="28"/>
              </w:rPr>
              <w:t xml:space="preserve"> </w:t>
            </w:r>
            <w:r w:rsidR="007D45A1" w:rsidRPr="001A6EC9">
              <w:rPr>
                <w:rStyle w:val="8pt0pt"/>
                <w:rFonts w:eastAsiaTheme="minorHAnsi"/>
                <w:sz w:val="28"/>
                <w:szCs w:val="28"/>
              </w:rPr>
              <w:t>в содружестве, вырабатывая ловкость и умение управлять своими движениями</w:t>
            </w:r>
            <w:r>
              <w:rPr>
                <w:rStyle w:val="8pt0pt"/>
                <w:rFonts w:eastAsiaTheme="minorHAnsi"/>
                <w:sz w:val="28"/>
                <w:szCs w:val="28"/>
              </w:rPr>
              <w:t>.</w:t>
            </w:r>
          </w:p>
        </w:tc>
      </w:tr>
      <w:tr w:rsidR="007D45A1" w:rsidRPr="001A6EC9" w14:paraId="75D4AD00" w14:textId="77777777" w:rsidTr="001A6EC9">
        <w:tc>
          <w:tcPr>
            <w:tcW w:w="3569" w:type="dxa"/>
          </w:tcPr>
          <w:p w14:paraId="4441B810" w14:textId="77777777" w:rsidR="007D45A1" w:rsidRPr="001A6EC9" w:rsidRDefault="007D45A1" w:rsidP="00B81FB1">
            <w:pPr>
              <w:pStyle w:val="a5"/>
              <w:spacing w:line="276" w:lineRule="auto"/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>Развивая мелкую моторику и координацию движений руки, Вы влияете на речевое развитие ребенка и готовите его к овладению навыком письма</w:t>
            </w:r>
            <w:r w:rsidR="001A6EC9">
              <w:rPr>
                <w:rStyle w:val="8pt0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128" w:type="dxa"/>
          </w:tcPr>
          <w:p w14:paraId="283F2058" w14:textId="77777777" w:rsidR="001A6EC9" w:rsidRDefault="001A6EC9" w:rsidP="00B81FB1">
            <w:pPr>
              <w:pStyle w:val="2"/>
              <w:shd w:val="clear" w:color="auto" w:fill="auto"/>
              <w:tabs>
                <w:tab w:val="left" w:pos="202"/>
              </w:tabs>
              <w:spacing w:line="276" w:lineRule="auto"/>
              <w:rPr>
                <w:rStyle w:val="8pt0pt"/>
                <w:sz w:val="28"/>
                <w:szCs w:val="28"/>
              </w:rPr>
            </w:pPr>
            <w:r>
              <w:rPr>
                <w:rStyle w:val="8pt0pt"/>
                <w:sz w:val="28"/>
                <w:szCs w:val="28"/>
              </w:rPr>
              <w:t xml:space="preserve">- </w:t>
            </w:r>
            <w:r w:rsidR="007D45A1" w:rsidRPr="001A6EC9">
              <w:rPr>
                <w:rStyle w:val="8pt0pt"/>
                <w:sz w:val="28"/>
                <w:szCs w:val="28"/>
              </w:rPr>
              <w:t xml:space="preserve">Сорока, сорока, </w:t>
            </w:r>
          </w:p>
          <w:p w14:paraId="18C8A457" w14:textId="77777777" w:rsidR="007D45A1" w:rsidRPr="001A6EC9" w:rsidRDefault="007D45A1" w:rsidP="00B81FB1">
            <w:pPr>
              <w:pStyle w:val="2"/>
              <w:shd w:val="clear" w:color="auto" w:fill="auto"/>
              <w:tabs>
                <w:tab w:val="left" w:pos="202"/>
              </w:tabs>
              <w:spacing w:line="276" w:lineRule="auto"/>
              <w:rPr>
                <w:sz w:val="28"/>
                <w:szCs w:val="28"/>
              </w:rPr>
            </w:pPr>
            <w:r w:rsidRPr="001A6EC9">
              <w:rPr>
                <w:rStyle w:val="8pt0pt"/>
                <w:sz w:val="28"/>
                <w:szCs w:val="28"/>
              </w:rPr>
              <w:t>Где была?</w:t>
            </w:r>
          </w:p>
          <w:p w14:paraId="6455654F" w14:textId="77777777" w:rsidR="007D45A1" w:rsidRPr="001A6EC9" w:rsidRDefault="001A6EC9" w:rsidP="00B81FB1">
            <w:pPr>
              <w:pStyle w:val="2"/>
              <w:shd w:val="clear" w:color="auto" w:fill="auto"/>
              <w:tabs>
                <w:tab w:val="left" w:pos="19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Style w:val="8pt0pt"/>
                <w:sz w:val="28"/>
                <w:szCs w:val="28"/>
              </w:rPr>
              <w:t xml:space="preserve">- </w:t>
            </w:r>
            <w:r w:rsidR="007D45A1" w:rsidRPr="001A6EC9">
              <w:rPr>
                <w:rStyle w:val="8pt0pt"/>
                <w:sz w:val="28"/>
                <w:szCs w:val="28"/>
              </w:rPr>
              <w:t>Далеко!</w:t>
            </w:r>
          </w:p>
          <w:p w14:paraId="3B1C8162" w14:textId="77777777" w:rsidR="007D45A1" w:rsidRPr="001A6EC9" w:rsidRDefault="007D45A1" w:rsidP="00B81FB1">
            <w:pPr>
              <w:pStyle w:val="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A6EC9">
              <w:rPr>
                <w:rStyle w:val="8pt0pt"/>
                <w:sz w:val="28"/>
                <w:szCs w:val="28"/>
              </w:rPr>
              <w:t>Кашку варила,</w:t>
            </w:r>
          </w:p>
          <w:p w14:paraId="4F9C65D7" w14:textId="77777777" w:rsidR="001A6EC9" w:rsidRDefault="007D45A1" w:rsidP="00B81FB1">
            <w:pPr>
              <w:pStyle w:val="240"/>
              <w:shd w:val="clear" w:color="auto" w:fill="auto"/>
              <w:spacing w:after="0" w:line="276" w:lineRule="auto"/>
              <w:ind w:right="600"/>
              <w:rPr>
                <w:rStyle w:val="8pt0pt"/>
                <w:rFonts w:eastAsia="Corbel"/>
                <w:sz w:val="28"/>
                <w:szCs w:val="28"/>
              </w:rPr>
            </w:pPr>
            <w:r w:rsidRPr="001A6EC9">
              <w:rPr>
                <w:rStyle w:val="8pt0pt"/>
                <w:rFonts w:eastAsia="Corbel"/>
                <w:sz w:val="28"/>
                <w:szCs w:val="28"/>
              </w:rPr>
              <w:t xml:space="preserve">На стол становла, На крыльцо </w:t>
            </w:r>
          </w:p>
          <w:p w14:paraId="3DFBCFC2" w14:textId="77777777" w:rsidR="001A6EC9" w:rsidRDefault="007D45A1" w:rsidP="00B81FB1">
            <w:pPr>
              <w:pStyle w:val="240"/>
              <w:shd w:val="clear" w:color="auto" w:fill="auto"/>
              <w:spacing w:after="0" w:line="276" w:lineRule="auto"/>
              <w:ind w:right="600"/>
              <w:rPr>
                <w:rStyle w:val="8pt0pt"/>
                <w:rFonts w:eastAsia="Corbel"/>
                <w:sz w:val="28"/>
                <w:szCs w:val="28"/>
              </w:rPr>
            </w:pPr>
            <w:r w:rsidRPr="001A6EC9">
              <w:rPr>
                <w:rStyle w:val="8pt0pt"/>
                <w:rFonts w:eastAsia="Corbel"/>
                <w:sz w:val="28"/>
                <w:szCs w:val="28"/>
              </w:rPr>
              <w:t>ск</w:t>
            </w:r>
            <w:r w:rsidR="001A6EC9">
              <w:rPr>
                <w:rStyle w:val="8pt0pt"/>
                <w:rFonts w:eastAsia="Corbel"/>
                <w:sz w:val="28"/>
                <w:szCs w:val="28"/>
              </w:rPr>
              <w:t>ака</w:t>
            </w:r>
            <w:r w:rsidRPr="001A6EC9">
              <w:rPr>
                <w:rStyle w:val="8pt0pt"/>
                <w:rFonts w:eastAsia="Corbel"/>
                <w:sz w:val="28"/>
                <w:szCs w:val="28"/>
              </w:rPr>
              <w:t xml:space="preserve">ла, </w:t>
            </w:r>
          </w:p>
          <w:p w14:paraId="005E197A" w14:textId="77777777" w:rsidR="007D45A1" w:rsidRPr="001A6EC9" w:rsidRDefault="007D45A1" w:rsidP="00B81FB1">
            <w:pPr>
              <w:pStyle w:val="240"/>
              <w:shd w:val="clear" w:color="auto" w:fill="auto"/>
              <w:spacing w:after="0" w:line="276" w:lineRule="auto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1A6EC9">
              <w:rPr>
                <w:rStyle w:val="8pt0pt"/>
                <w:rFonts w:eastAsia="Corbel"/>
                <w:sz w:val="28"/>
                <w:szCs w:val="28"/>
              </w:rPr>
              <w:t>Гостей поджидала</w:t>
            </w:r>
          </w:p>
        </w:tc>
        <w:tc>
          <w:tcPr>
            <w:tcW w:w="3631" w:type="dxa"/>
          </w:tcPr>
          <w:p w14:paraId="35040230" w14:textId="77777777" w:rsidR="007D45A1" w:rsidRPr="001A6EC9" w:rsidRDefault="007D45A1" w:rsidP="00B81FB1">
            <w:pPr>
              <w:pStyle w:val="a5"/>
              <w:spacing w:line="276" w:lineRule="auto"/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>Водят по ладошке р</w:t>
            </w:r>
            <w:r w:rsidR="00B81FB1">
              <w:rPr>
                <w:rStyle w:val="8pt0pt"/>
                <w:rFonts w:eastAsia="Corbel"/>
                <w:sz w:val="28"/>
                <w:szCs w:val="28"/>
              </w:rPr>
              <w:t>е</w:t>
            </w:r>
            <w:r w:rsidRPr="001A6EC9">
              <w:rPr>
                <w:rStyle w:val="8pt0pt"/>
                <w:rFonts w:eastAsiaTheme="minorHAnsi"/>
                <w:sz w:val="28"/>
                <w:szCs w:val="28"/>
              </w:rPr>
              <w:t>бенка паль</w:t>
            </w:r>
            <w:r w:rsidRPr="001A6EC9">
              <w:rPr>
                <w:rStyle w:val="8pt0pt"/>
                <w:rFonts w:eastAsiaTheme="minorHAnsi"/>
                <w:sz w:val="28"/>
                <w:szCs w:val="28"/>
              </w:rPr>
              <w:softHyphen/>
              <w:t xml:space="preserve">цем </w:t>
            </w:r>
            <w:r w:rsidR="00B81FB1">
              <w:rPr>
                <w:rStyle w:val="8pt0pt"/>
                <w:rFonts w:eastAsia="Corbel"/>
                <w:sz w:val="28"/>
                <w:szCs w:val="28"/>
              </w:rPr>
              <w:t>-</w:t>
            </w:r>
            <w:r w:rsidRPr="001A6EC9">
              <w:rPr>
                <w:rStyle w:val="8pt0pt"/>
                <w:rFonts w:eastAsiaTheme="minorHAnsi"/>
                <w:sz w:val="28"/>
                <w:szCs w:val="28"/>
              </w:rPr>
              <w:t xml:space="preserve"> «варят кашку», чередуя поглаживающие и скачущие движения</w:t>
            </w:r>
          </w:p>
        </w:tc>
      </w:tr>
      <w:tr w:rsidR="007D45A1" w:rsidRPr="001A6EC9" w14:paraId="250A6101" w14:textId="77777777" w:rsidTr="001A6EC9">
        <w:tc>
          <w:tcPr>
            <w:tcW w:w="3569" w:type="dxa"/>
          </w:tcPr>
          <w:p w14:paraId="7AFDBEC0" w14:textId="77777777" w:rsidR="007D45A1" w:rsidRPr="001A6EC9" w:rsidRDefault="007D45A1" w:rsidP="00B81FB1">
            <w:pPr>
              <w:pStyle w:val="a5"/>
              <w:spacing w:line="276" w:lineRule="auto"/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>Неподготовленность к письму, недостаточное развитие мелкой моторики, внимания может привести к возникновению негативного отношения к учебе</w:t>
            </w:r>
            <w:r w:rsidR="00B81FB1">
              <w:rPr>
                <w:rStyle w:val="8pt0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128" w:type="dxa"/>
          </w:tcPr>
          <w:p w14:paraId="738BBF5D" w14:textId="77777777" w:rsidR="007D45A1" w:rsidRPr="001A6EC9" w:rsidRDefault="007D45A1" w:rsidP="00B81FB1">
            <w:pPr>
              <w:pStyle w:val="240"/>
              <w:shd w:val="clear" w:color="auto" w:fill="auto"/>
              <w:spacing w:after="0" w:line="276" w:lineRule="auto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1A6EC9">
              <w:rPr>
                <w:rStyle w:val="8pt0pt"/>
                <w:rFonts w:eastAsia="Corbel"/>
                <w:sz w:val="28"/>
                <w:szCs w:val="28"/>
              </w:rPr>
              <w:t xml:space="preserve">Этому кашки, Этому </w:t>
            </w:r>
            <w:r w:rsidR="00B81FB1">
              <w:rPr>
                <w:rStyle w:val="8pt0pt"/>
                <w:rFonts w:eastAsia="Corbel"/>
                <w:sz w:val="28"/>
                <w:szCs w:val="28"/>
              </w:rPr>
              <w:t>малаш</w:t>
            </w:r>
            <w:r w:rsidRPr="001A6EC9">
              <w:rPr>
                <w:rStyle w:val="8pt0pt"/>
                <w:rFonts w:eastAsia="Corbel"/>
                <w:sz w:val="28"/>
                <w:szCs w:val="28"/>
              </w:rPr>
              <w:t xml:space="preserve">ки, </w:t>
            </w:r>
            <w:r w:rsidRPr="00B81FB1">
              <w:rPr>
                <w:rStyle w:val="75pt0pt"/>
                <w:rFonts w:eastAsia="Corbel"/>
                <w:b w:val="0"/>
                <w:i w:val="0"/>
                <w:sz w:val="28"/>
                <w:szCs w:val="28"/>
              </w:rPr>
              <w:t>Этому</w:t>
            </w:r>
            <w:r w:rsidRPr="001A6EC9">
              <w:rPr>
                <w:rStyle w:val="8pt0pt"/>
                <w:rFonts w:eastAsia="Corbel"/>
                <w:sz w:val="28"/>
                <w:szCs w:val="28"/>
              </w:rPr>
              <w:t xml:space="preserve"> калины, Этому малины</w:t>
            </w:r>
          </w:p>
        </w:tc>
        <w:tc>
          <w:tcPr>
            <w:tcW w:w="3631" w:type="dxa"/>
          </w:tcPr>
          <w:p w14:paraId="5339371D" w14:textId="77777777" w:rsidR="00B81FB1" w:rsidRDefault="007D45A1" w:rsidP="00B81FB1">
            <w:pPr>
              <w:pStyle w:val="240"/>
              <w:shd w:val="clear" w:color="auto" w:fill="auto"/>
              <w:spacing w:after="0" w:line="276" w:lineRule="auto"/>
              <w:ind w:right="600"/>
              <w:rPr>
                <w:rStyle w:val="8pt0pt"/>
                <w:rFonts w:eastAsia="Corbel"/>
                <w:sz w:val="28"/>
                <w:szCs w:val="28"/>
              </w:rPr>
            </w:pPr>
            <w:r w:rsidRPr="001A6EC9">
              <w:rPr>
                <w:rStyle w:val="8pt0pt"/>
                <w:rFonts w:eastAsia="Corbel"/>
                <w:sz w:val="28"/>
                <w:szCs w:val="28"/>
              </w:rPr>
              <w:t xml:space="preserve">Сгибают каждый </w:t>
            </w:r>
          </w:p>
          <w:p w14:paraId="550435C4" w14:textId="77777777" w:rsidR="00B81FB1" w:rsidRDefault="007D45A1" w:rsidP="00B81FB1">
            <w:pPr>
              <w:pStyle w:val="240"/>
              <w:shd w:val="clear" w:color="auto" w:fill="auto"/>
              <w:spacing w:after="0" w:line="276" w:lineRule="auto"/>
              <w:ind w:right="600"/>
              <w:rPr>
                <w:rStyle w:val="8pt0pt"/>
                <w:rFonts w:eastAsia="Corbel"/>
                <w:sz w:val="28"/>
                <w:szCs w:val="28"/>
              </w:rPr>
            </w:pPr>
            <w:r w:rsidRPr="001A6EC9">
              <w:rPr>
                <w:rStyle w:val="8pt0pt"/>
                <w:rFonts w:eastAsia="Corbel"/>
                <w:sz w:val="28"/>
                <w:szCs w:val="28"/>
              </w:rPr>
              <w:t>п</w:t>
            </w:r>
            <w:r w:rsidR="00B81FB1">
              <w:rPr>
                <w:rStyle w:val="8pt0pt"/>
                <w:rFonts w:eastAsia="Corbel"/>
                <w:sz w:val="28"/>
                <w:szCs w:val="28"/>
              </w:rPr>
              <w:t>а</w:t>
            </w:r>
            <w:r w:rsidRPr="001A6EC9">
              <w:rPr>
                <w:rStyle w:val="8pt0pt"/>
                <w:rFonts w:eastAsia="Corbel"/>
                <w:sz w:val="28"/>
                <w:szCs w:val="28"/>
              </w:rPr>
              <w:t xml:space="preserve">лец малыша, </w:t>
            </w:r>
          </w:p>
          <w:p w14:paraId="1D8F7F11" w14:textId="77777777" w:rsidR="007D45A1" w:rsidRPr="001A6EC9" w:rsidRDefault="007D45A1" w:rsidP="00B81FB1">
            <w:pPr>
              <w:pStyle w:val="240"/>
              <w:shd w:val="clear" w:color="auto" w:fill="auto"/>
              <w:spacing w:after="0" w:line="276" w:lineRule="auto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1A6EC9">
              <w:rPr>
                <w:rStyle w:val="8pt0pt"/>
                <w:rFonts w:eastAsia="Corbel"/>
                <w:sz w:val="28"/>
                <w:szCs w:val="28"/>
              </w:rPr>
              <w:t>начиная с большого</w:t>
            </w:r>
          </w:p>
        </w:tc>
      </w:tr>
      <w:tr w:rsidR="007D45A1" w:rsidRPr="001A6EC9" w14:paraId="54199B92" w14:textId="77777777" w:rsidTr="001A6EC9">
        <w:tc>
          <w:tcPr>
            <w:tcW w:w="3569" w:type="dxa"/>
          </w:tcPr>
          <w:p w14:paraId="1A383530" w14:textId="77777777" w:rsidR="00B81FB1" w:rsidRDefault="007D45A1" w:rsidP="00B81FB1">
            <w:pPr>
              <w:pStyle w:val="a5"/>
              <w:spacing w:line="276" w:lineRule="auto"/>
              <w:rPr>
                <w:rStyle w:val="8pt0pt"/>
                <w:rFonts w:eastAsiaTheme="minorHAnsi"/>
                <w:sz w:val="28"/>
                <w:szCs w:val="28"/>
              </w:rPr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 xml:space="preserve">Работу по развитию </w:t>
            </w:r>
          </w:p>
          <w:p w14:paraId="795D3366" w14:textId="77777777" w:rsidR="00B81FB1" w:rsidRDefault="007D45A1" w:rsidP="00B81FB1">
            <w:pPr>
              <w:pStyle w:val="a5"/>
              <w:spacing w:line="276" w:lineRule="auto"/>
              <w:rPr>
                <w:rStyle w:val="8pt0pt"/>
                <w:rFonts w:eastAsiaTheme="minorHAnsi"/>
                <w:sz w:val="28"/>
                <w:szCs w:val="28"/>
              </w:rPr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>мелкой моторики надо</w:t>
            </w:r>
          </w:p>
          <w:p w14:paraId="0789BC68" w14:textId="77777777" w:rsidR="00B81FB1" w:rsidRDefault="007D45A1" w:rsidP="00B81FB1">
            <w:pPr>
              <w:pStyle w:val="a5"/>
              <w:spacing w:line="276" w:lineRule="auto"/>
              <w:rPr>
                <w:rStyle w:val="8pt0pt"/>
                <w:rFonts w:eastAsiaTheme="minorHAnsi"/>
                <w:sz w:val="28"/>
                <w:szCs w:val="28"/>
              </w:rPr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 xml:space="preserve"> начинать задолго до </w:t>
            </w:r>
          </w:p>
          <w:p w14:paraId="4A0D8812" w14:textId="77777777" w:rsidR="007D45A1" w:rsidRPr="001A6EC9" w:rsidRDefault="007D45A1" w:rsidP="00B81FB1">
            <w:pPr>
              <w:pStyle w:val="a5"/>
              <w:spacing w:line="276" w:lineRule="auto"/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>поступления ребенка в школу, так как техника письма требует слаженности работы мелких мышц кисти и всей руки, а также хорошо развитого внима</w:t>
            </w:r>
            <w:r w:rsidRPr="001A6EC9">
              <w:rPr>
                <w:rStyle w:val="8pt0pt"/>
                <w:rFonts w:eastAsiaTheme="minorHAnsi"/>
                <w:sz w:val="28"/>
                <w:szCs w:val="28"/>
              </w:rPr>
              <w:lastRenderedPageBreak/>
              <w:t>ния</w:t>
            </w:r>
            <w:r w:rsidR="00B81FB1">
              <w:rPr>
                <w:rStyle w:val="8pt0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128" w:type="dxa"/>
          </w:tcPr>
          <w:p w14:paraId="0429ED6A" w14:textId="77777777" w:rsidR="00B81FB1" w:rsidRDefault="007D45A1" w:rsidP="00B81FB1">
            <w:pPr>
              <w:pStyle w:val="a5"/>
              <w:spacing w:line="276" w:lineRule="auto"/>
              <w:rPr>
                <w:rStyle w:val="8pt0pt"/>
                <w:rFonts w:eastAsiaTheme="minorHAnsi"/>
                <w:sz w:val="28"/>
                <w:szCs w:val="28"/>
              </w:rPr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lastRenderedPageBreak/>
              <w:t xml:space="preserve">А </w:t>
            </w:r>
            <w:r w:rsidRPr="00B81FB1">
              <w:rPr>
                <w:rStyle w:val="75pt0pt"/>
                <w:rFonts w:eastAsiaTheme="minorHAnsi"/>
                <w:b w:val="0"/>
                <w:i w:val="0"/>
                <w:sz w:val="28"/>
                <w:szCs w:val="28"/>
              </w:rPr>
              <w:t>этому</w:t>
            </w:r>
            <w:r w:rsidRPr="001A6EC9">
              <w:rPr>
                <w:rStyle w:val="8pt0pt"/>
                <w:rFonts w:eastAsiaTheme="minorHAnsi"/>
                <w:sz w:val="28"/>
                <w:szCs w:val="28"/>
              </w:rPr>
              <w:t xml:space="preserve"> </w:t>
            </w:r>
            <w:r w:rsidR="00B81FB1">
              <w:rPr>
                <w:rStyle w:val="8pt0pt"/>
                <w:rFonts w:eastAsiaTheme="minorHAnsi"/>
                <w:sz w:val="28"/>
                <w:szCs w:val="28"/>
              </w:rPr>
              <w:t>-</w:t>
            </w:r>
            <w:r w:rsidRPr="001A6EC9">
              <w:rPr>
                <w:rStyle w:val="8pt0pt"/>
                <w:rFonts w:eastAsiaTheme="minorHAnsi"/>
                <w:sz w:val="28"/>
                <w:szCs w:val="28"/>
              </w:rPr>
              <w:t xml:space="preserve"> шишок, Шишок под носок!</w:t>
            </w:r>
          </w:p>
          <w:p w14:paraId="5785AAF0" w14:textId="77777777" w:rsidR="007D45A1" w:rsidRPr="001A6EC9" w:rsidRDefault="007D45A1" w:rsidP="00B81FB1">
            <w:pPr>
              <w:pStyle w:val="a5"/>
              <w:spacing w:line="276" w:lineRule="auto"/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 xml:space="preserve">Он мальчик мал, Крупку не </w:t>
            </w:r>
            <w:r w:rsidR="00B81FB1">
              <w:rPr>
                <w:rStyle w:val="8pt0pt"/>
                <w:rFonts w:eastAsiaTheme="minorHAnsi"/>
                <w:sz w:val="28"/>
                <w:szCs w:val="28"/>
              </w:rPr>
              <w:t>б</w:t>
            </w:r>
            <w:r w:rsidRPr="001A6EC9">
              <w:rPr>
                <w:rStyle w:val="8pt0pt"/>
                <w:rFonts w:eastAsiaTheme="minorHAnsi"/>
                <w:sz w:val="28"/>
                <w:szCs w:val="28"/>
              </w:rPr>
              <w:t>рал,</w:t>
            </w:r>
          </w:p>
          <w:p w14:paraId="3DFB9234" w14:textId="77777777" w:rsidR="007D45A1" w:rsidRPr="001A6EC9" w:rsidRDefault="007D45A1" w:rsidP="00B81FB1">
            <w:pPr>
              <w:pStyle w:val="a5"/>
              <w:spacing w:line="276" w:lineRule="auto"/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>По воду не ходил, Кашку ему не дадим</w:t>
            </w:r>
          </w:p>
        </w:tc>
        <w:tc>
          <w:tcPr>
            <w:tcW w:w="3631" w:type="dxa"/>
          </w:tcPr>
          <w:p w14:paraId="7724A6A2" w14:textId="77777777" w:rsidR="007D45A1" w:rsidRPr="001A6EC9" w:rsidRDefault="007D45A1" w:rsidP="00B81FB1">
            <w:pPr>
              <w:pStyle w:val="a5"/>
              <w:spacing w:line="276" w:lineRule="auto"/>
            </w:pPr>
            <w:r w:rsidRPr="001A6EC9">
              <w:rPr>
                <w:rStyle w:val="8pt0pt"/>
                <w:rFonts w:eastAsiaTheme="minorHAnsi"/>
                <w:sz w:val="28"/>
                <w:szCs w:val="28"/>
              </w:rPr>
              <w:t>Мизинец малыша оставить несогнутым, слегка массируя его («чтобы он быстрее рос»)</w:t>
            </w:r>
          </w:p>
        </w:tc>
      </w:tr>
      <w:tr w:rsidR="007D45A1" w:rsidRPr="001A6EC9" w14:paraId="67046FB9" w14:textId="77777777" w:rsidTr="001A6EC9">
        <w:tc>
          <w:tcPr>
            <w:tcW w:w="3569" w:type="dxa"/>
          </w:tcPr>
          <w:p w14:paraId="757220A7" w14:textId="77777777" w:rsidR="007D45A1" w:rsidRPr="001A6EC9" w:rsidRDefault="007D45A1" w:rsidP="00B81FB1">
            <w:pPr>
              <w:pStyle w:val="25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A6EC9">
              <w:rPr>
                <w:color w:val="000000"/>
                <w:sz w:val="28"/>
                <w:szCs w:val="28"/>
              </w:rPr>
              <w:t xml:space="preserve">Использовать всевозможные </w:t>
            </w:r>
            <w:r w:rsidR="00B81FB1">
              <w:rPr>
                <w:color w:val="000000"/>
                <w:sz w:val="28"/>
                <w:szCs w:val="28"/>
              </w:rPr>
              <w:t>иг</w:t>
            </w:r>
            <w:r w:rsidRPr="001A6EC9">
              <w:rPr>
                <w:color w:val="000000"/>
                <w:sz w:val="28"/>
                <w:szCs w:val="28"/>
              </w:rPr>
              <w:t>ры, способствующие развитию движений рук</w:t>
            </w:r>
            <w:r w:rsidR="00B81FB1">
              <w:rPr>
                <w:color w:val="000000"/>
                <w:sz w:val="28"/>
                <w:szCs w:val="28"/>
              </w:rPr>
              <w:t>.</w:t>
            </w:r>
          </w:p>
          <w:p w14:paraId="365BA719" w14:textId="77777777" w:rsidR="007D45A1" w:rsidRPr="001A6EC9" w:rsidRDefault="007D45A1" w:rsidP="00B81FB1">
            <w:pPr>
              <w:pStyle w:val="240"/>
              <w:shd w:val="clear" w:color="auto" w:fill="auto"/>
              <w:spacing w:after="0" w:line="276" w:lineRule="auto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14:paraId="75262A71" w14:textId="77777777" w:rsidR="00B81FB1" w:rsidRDefault="007D45A1" w:rsidP="00B81FB1">
            <w:pPr>
              <w:pStyle w:val="250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  <w:r w:rsidRPr="001A6EC9">
              <w:rPr>
                <w:color w:val="000000"/>
                <w:sz w:val="28"/>
                <w:szCs w:val="28"/>
              </w:rPr>
              <w:t>Шу</w:t>
            </w:r>
            <w:r w:rsidR="00B81FB1">
              <w:rPr>
                <w:color w:val="000000"/>
                <w:sz w:val="28"/>
                <w:szCs w:val="28"/>
              </w:rPr>
              <w:t>т</w:t>
            </w:r>
            <w:r w:rsidRPr="001A6EC9">
              <w:rPr>
                <w:color w:val="000000"/>
                <w:sz w:val="28"/>
                <w:szCs w:val="28"/>
              </w:rPr>
              <w:t>-шу</w:t>
            </w:r>
            <w:r w:rsidR="00B81FB1">
              <w:rPr>
                <w:color w:val="000000"/>
                <w:sz w:val="28"/>
                <w:szCs w:val="28"/>
              </w:rPr>
              <w:t>т</w:t>
            </w:r>
            <w:r w:rsidRPr="001A6EC9">
              <w:rPr>
                <w:color w:val="000000"/>
                <w:sz w:val="28"/>
                <w:szCs w:val="28"/>
              </w:rPr>
              <w:t xml:space="preserve">! </w:t>
            </w:r>
          </w:p>
          <w:p w14:paraId="54373260" w14:textId="77777777" w:rsidR="00B81FB1" w:rsidRDefault="007D45A1" w:rsidP="00B81FB1">
            <w:pPr>
              <w:pStyle w:val="250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  <w:r w:rsidRPr="001A6EC9">
              <w:rPr>
                <w:color w:val="000000"/>
                <w:sz w:val="28"/>
                <w:szCs w:val="28"/>
              </w:rPr>
              <w:t xml:space="preserve">Полетели, </w:t>
            </w:r>
          </w:p>
          <w:p w14:paraId="64947A7E" w14:textId="77777777" w:rsidR="00B81FB1" w:rsidRDefault="007D45A1" w:rsidP="00B81FB1">
            <w:pPr>
              <w:pStyle w:val="250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  <w:r w:rsidRPr="001A6EC9">
              <w:rPr>
                <w:color w:val="000000"/>
                <w:sz w:val="28"/>
                <w:szCs w:val="28"/>
              </w:rPr>
              <w:t>На головку сели,</w:t>
            </w:r>
          </w:p>
          <w:p w14:paraId="2F2C2A03" w14:textId="77777777" w:rsidR="007D45A1" w:rsidRPr="001A6EC9" w:rsidRDefault="007D45A1" w:rsidP="00B81FB1">
            <w:pPr>
              <w:pStyle w:val="25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A6EC9">
              <w:rPr>
                <w:color w:val="000000"/>
                <w:sz w:val="28"/>
                <w:szCs w:val="28"/>
              </w:rPr>
              <w:t>Песенки запели!</w:t>
            </w:r>
          </w:p>
          <w:p w14:paraId="4C5480B1" w14:textId="77777777" w:rsidR="007D45A1" w:rsidRPr="001A6EC9" w:rsidRDefault="007D45A1" w:rsidP="00B81FB1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14:paraId="60D9EAB4" w14:textId="77777777" w:rsidR="007D45A1" w:rsidRPr="001A6EC9" w:rsidRDefault="007D45A1" w:rsidP="00B81FB1">
            <w:pPr>
              <w:pStyle w:val="250"/>
              <w:shd w:val="clear" w:color="auto" w:fill="auto"/>
              <w:spacing w:line="276" w:lineRule="auto"/>
              <w:ind w:left="20" w:right="20"/>
              <w:rPr>
                <w:sz w:val="28"/>
                <w:szCs w:val="28"/>
              </w:rPr>
            </w:pPr>
            <w:r w:rsidRPr="001A6EC9">
              <w:rPr>
                <w:color w:val="000000"/>
                <w:sz w:val="28"/>
                <w:szCs w:val="28"/>
              </w:rPr>
              <w:t>Ручки малыша поднимаем вверх и кладем ему на голову, слегка поглаживаем и улыбаемся ребенку</w:t>
            </w:r>
          </w:p>
          <w:p w14:paraId="230DE484" w14:textId="77777777" w:rsidR="007D45A1" w:rsidRPr="001A6EC9" w:rsidRDefault="007D45A1" w:rsidP="00B81FB1">
            <w:pPr>
              <w:pStyle w:val="240"/>
              <w:shd w:val="clear" w:color="auto" w:fill="auto"/>
              <w:spacing w:after="0" w:line="276" w:lineRule="auto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FB1" w:rsidRPr="001A6EC9" w14:paraId="1C477F25" w14:textId="77777777" w:rsidTr="00715A96">
        <w:tc>
          <w:tcPr>
            <w:tcW w:w="10328" w:type="dxa"/>
            <w:gridSpan w:val="3"/>
          </w:tcPr>
          <w:p w14:paraId="303EE8E5" w14:textId="77777777" w:rsidR="00B81FB1" w:rsidRPr="00B81FB1" w:rsidRDefault="00B81FB1" w:rsidP="008A72F3">
            <w:pPr>
              <w:pStyle w:val="250"/>
              <w:shd w:val="clear" w:color="auto" w:fill="auto"/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 w:rsidRPr="00B81FB1">
              <w:rPr>
                <w:sz w:val="28"/>
                <w:szCs w:val="28"/>
              </w:rPr>
              <w:t>Направления развития моторики рук у детей дошкольного возраста:</w:t>
            </w:r>
          </w:p>
          <w:p w14:paraId="7879671D" w14:textId="77777777" w:rsidR="00B81FB1" w:rsidRPr="00B81FB1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1FB1" w:rsidRPr="00B81FB1">
              <w:rPr>
                <w:sz w:val="28"/>
                <w:szCs w:val="28"/>
              </w:rPr>
              <w:t>Катать по очереди каждым пальцем камешки, мелкие бусинки, шарики.</w:t>
            </w:r>
          </w:p>
          <w:p w14:paraId="6475C024" w14:textId="77777777" w:rsidR="00B81FB1" w:rsidRPr="00B81FB1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1FB1" w:rsidRPr="00B81FB1">
              <w:rPr>
                <w:sz w:val="28"/>
                <w:szCs w:val="28"/>
              </w:rPr>
              <w:t>Запускать пальцами мелкие «волчки».</w:t>
            </w:r>
          </w:p>
          <w:p w14:paraId="1459019E" w14:textId="77777777" w:rsidR="00B81FB1" w:rsidRPr="00B81FB1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1FB1" w:rsidRPr="00B81FB1">
              <w:rPr>
                <w:sz w:val="28"/>
                <w:szCs w:val="28"/>
              </w:rPr>
              <w:t>Разминать пальцами пластилин и глину, лепить различные поделки.</w:t>
            </w:r>
          </w:p>
          <w:p w14:paraId="359FCA63" w14:textId="77777777" w:rsidR="00B81FB1" w:rsidRPr="00B81FB1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 w:right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1FB1" w:rsidRPr="00B81FB1">
              <w:rPr>
                <w:sz w:val="28"/>
                <w:szCs w:val="28"/>
              </w:rPr>
              <w:t>Сжимать и разжимать кулачки («Бутончик проснулся и открылся, а вечером заснул и закрылся»).</w:t>
            </w:r>
          </w:p>
          <w:p w14:paraId="4E241673" w14:textId="77777777" w:rsidR="00B81FB1" w:rsidRPr="00B81FB1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B81FB1" w:rsidRPr="00B81FB1">
              <w:rPr>
                <w:sz w:val="28"/>
                <w:szCs w:val="28"/>
              </w:rPr>
              <w:t>Барабанить всеми пальцами обеих рук по столу.</w:t>
            </w:r>
          </w:p>
          <w:p w14:paraId="597E157D" w14:textId="77777777" w:rsidR="00B81FB1" w:rsidRPr="00B81FB1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1FB1" w:rsidRPr="00B81FB1">
              <w:rPr>
                <w:sz w:val="28"/>
                <w:szCs w:val="28"/>
              </w:rPr>
              <w:t>Махать в воздухе только пальцами.</w:t>
            </w:r>
          </w:p>
          <w:p w14:paraId="550B42D6" w14:textId="77777777" w:rsidR="00B81FB1" w:rsidRPr="00B81FB1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1FB1" w:rsidRPr="00B81FB1">
              <w:rPr>
                <w:sz w:val="28"/>
                <w:szCs w:val="28"/>
              </w:rPr>
              <w:t>Собирать все пальчики в щепотку.</w:t>
            </w:r>
          </w:p>
          <w:p w14:paraId="2C0FF132" w14:textId="77777777" w:rsidR="00B81FB1" w:rsidRPr="00B81FB1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1FB1" w:rsidRPr="00B81FB1">
              <w:rPr>
                <w:sz w:val="28"/>
                <w:szCs w:val="28"/>
              </w:rPr>
              <w:t>Нанизывать крупные пуговицы, шарики, бусинки на нитку.</w:t>
            </w:r>
          </w:p>
          <w:p w14:paraId="7AA4E2C1" w14:textId="77777777" w:rsidR="00B81FB1" w:rsidRPr="00B81FB1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1FB1" w:rsidRPr="00B81FB1">
              <w:rPr>
                <w:sz w:val="28"/>
                <w:szCs w:val="28"/>
              </w:rPr>
              <w:t>Завязывать узелки на шнурке, на веревке.</w:t>
            </w:r>
          </w:p>
          <w:p w14:paraId="229BECEB" w14:textId="77777777" w:rsidR="00B81FB1" w:rsidRPr="00B81FB1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1FB1" w:rsidRPr="00B81FB1">
              <w:rPr>
                <w:sz w:val="28"/>
                <w:szCs w:val="28"/>
              </w:rPr>
              <w:t>Застегивать (растегивать) пуговицы.</w:t>
            </w:r>
          </w:p>
          <w:p w14:paraId="52DCAEF0" w14:textId="77777777" w:rsidR="00B81FB1" w:rsidRPr="00B81FB1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1FB1" w:rsidRPr="00B81FB1">
              <w:rPr>
                <w:sz w:val="28"/>
                <w:szCs w:val="28"/>
              </w:rPr>
              <w:t>Игры с конструктором, мозаикой.</w:t>
            </w:r>
          </w:p>
          <w:p w14:paraId="77301689" w14:textId="77777777" w:rsidR="00B81FB1" w:rsidRPr="00B81FB1" w:rsidRDefault="00815DA9" w:rsidP="008A72F3">
            <w:pPr>
              <w:pStyle w:val="250"/>
              <w:shd w:val="clear" w:color="auto" w:fill="auto"/>
              <w:tabs>
                <w:tab w:val="left" w:pos="231"/>
                <w:tab w:val="center" w:pos="2823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1FB1" w:rsidRPr="00B81FB1">
              <w:rPr>
                <w:sz w:val="28"/>
                <w:szCs w:val="28"/>
              </w:rPr>
              <w:t>Складывать матрешек.</w:t>
            </w:r>
            <w:r w:rsidR="00B81FB1" w:rsidRPr="00B81FB1">
              <w:rPr>
                <w:sz w:val="28"/>
                <w:szCs w:val="28"/>
              </w:rPr>
              <w:tab/>
            </w:r>
          </w:p>
          <w:p w14:paraId="0ADD6E73" w14:textId="77777777" w:rsidR="00B81FB1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1FB1" w:rsidRPr="00B81FB1">
              <w:rPr>
                <w:sz w:val="28"/>
                <w:szCs w:val="28"/>
              </w:rPr>
              <w:t>Рисовать в воздухе.</w:t>
            </w:r>
          </w:p>
          <w:p w14:paraId="6BE2DBCF" w14:textId="77777777" w:rsidR="00815DA9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Мять руками поролоновые шарики, губки.</w:t>
            </w:r>
          </w:p>
          <w:p w14:paraId="79179094" w14:textId="77777777" w:rsidR="00815DA9" w:rsidRPr="00B81FB1" w:rsidRDefault="00815DA9" w:rsidP="008A72F3">
            <w:pPr>
              <w:pStyle w:val="250"/>
              <w:shd w:val="clear" w:color="auto" w:fill="auto"/>
              <w:tabs>
                <w:tab w:val="left" w:pos="231"/>
              </w:tabs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Рисовать. Раскрашивать, штриховать.</w:t>
            </w:r>
          </w:p>
          <w:p w14:paraId="18126BB0" w14:textId="77777777" w:rsidR="00B81FB1" w:rsidRPr="00815DA9" w:rsidRDefault="00815DA9" w:rsidP="008A72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815DA9">
              <w:rPr>
                <w:rFonts w:ascii="Times New Roman" w:hAnsi="Times New Roman" w:cs="Times New Roman"/>
                <w:sz w:val="28"/>
                <w:szCs w:val="28"/>
              </w:rPr>
              <w:t>- Резать ножницами.</w:t>
            </w:r>
          </w:p>
          <w:p w14:paraId="15BA0466" w14:textId="77777777" w:rsidR="00B81FB1" w:rsidRPr="001A6EC9" w:rsidRDefault="00815DA9" w:rsidP="008A72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DA9">
              <w:rPr>
                <w:rFonts w:ascii="Times New Roman" w:hAnsi="Times New Roman" w:cs="Times New Roman"/>
                <w:sz w:val="28"/>
                <w:szCs w:val="28"/>
              </w:rPr>
              <w:t>- Делать аппликации и т.д.</w:t>
            </w:r>
          </w:p>
        </w:tc>
      </w:tr>
    </w:tbl>
    <w:p w14:paraId="7DE569DB" w14:textId="77777777" w:rsidR="007D45A1" w:rsidRDefault="007D45A1" w:rsidP="007D45A1">
      <w:pPr>
        <w:pStyle w:val="240"/>
        <w:shd w:val="clear" w:color="auto" w:fill="auto"/>
        <w:spacing w:after="0"/>
        <w:ind w:left="320" w:right="600"/>
      </w:pPr>
    </w:p>
    <w:p w14:paraId="651AF855" w14:textId="77777777" w:rsidR="00DA348B" w:rsidRDefault="00DA348B">
      <w:pPr>
        <w:rPr>
          <w:rFonts w:ascii="Times New Roman" w:hAnsi="Times New Roman" w:cs="Times New Roman"/>
          <w:b/>
          <w:sz w:val="28"/>
          <w:szCs w:val="28"/>
        </w:rPr>
      </w:pPr>
    </w:p>
    <w:p w14:paraId="56B5C5CB" w14:textId="77777777" w:rsidR="00B81FB1" w:rsidRPr="00DA348B" w:rsidRDefault="00815DA9">
      <w:pPr>
        <w:rPr>
          <w:rFonts w:ascii="Times New Roman" w:hAnsi="Times New Roman" w:cs="Times New Roman"/>
          <w:sz w:val="28"/>
          <w:szCs w:val="28"/>
        </w:rPr>
      </w:pPr>
      <w:r w:rsidRPr="00DA348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1671F2B0" w14:textId="18110D43" w:rsidR="00815DA9" w:rsidRPr="001C0831" w:rsidRDefault="001C0831" w:rsidP="001C083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5DA9" w:rsidRPr="001C0831">
        <w:rPr>
          <w:rFonts w:ascii="Times New Roman" w:hAnsi="Times New Roman" w:cs="Times New Roman"/>
          <w:sz w:val="28"/>
          <w:szCs w:val="28"/>
        </w:rPr>
        <w:t>Афонина, Н. Массаж карандашом: Приемы для развития мелкой моторики рук / Н. Афонина // Дошкольное воспитание. – 2019. – № 8</w:t>
      </w:r>
      <w:r w:rsidRPr="001C0831">
        <w:rPr>
          <w:rFonts w:ascii="Times New Roman" w:hAnsi="Times New Roman" w:cs="Times New Roman"/>
          <w:sz w:val="28"/>
          <w:szCs w:val="28"/>
        </w:rPr>
        <w:t xml:space="preserve">. – С. 26–31. </w:t>
      </w:r>
    </w:p>
    <w:p w14:paraId="2C77F9AB" w14:textId="4F0E8EFA" w:rsidR="00815DA9" w:rsidRPr="001C0831" w:rsidRDefault="001C0831" w:rsidP="001C0831">
      <w:pPr>
        <w:pStyle w:val="a5"/>
        <w:spacing w:line="276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C083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2. </w:t>
      </w:r>
      <w:r w:rsidR="00815DA9" w:rsidRPr="001C0831">
        <w:rPr>
          <w:rFonts w:ascii="Times New Roman" w:hAnsi="Times New Roman" w:cs="Times New Roman"/>
          <w:kern w:val="36"/>
          <w:sz w:val="28"/>
          <w:szCs w:val="28"/>
          <w:lang w:eastAsia="ru-RU"/>
        </w:rPr>
        <w:t>Бачина О.В.,</w:t>
      </w:r>
      <w:r w:rsidR="008A72F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15DA9" w:rsidRPr="001C0831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Коробова Н.Ф., Пальчиковая гимнастика с предметами. Определение ведущей руки и развитие навыков письма 6-8 лет:</w:t>
      </w:r>
      <w:r w:rsidR="008A72F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15DA9" w:rsidRPr="001C0831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Практическое пос</w:t>
      </w:r>
      <w:r w:rsidR="008A72F3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="00815DA9" w:rsidRPr="001C0831">
        <w:rPr>
          <w:rFonts w:ascii="Times New Roman" w:hAnsi="Times New Roman" w:cs="Times New Roman"/>
          <w:kern w:val="36"/>
          <w:sz w:val="28"/>
          <w:szCs w:val="28"/>
          <w:lang w:eastAsia="ru-RU"/>
        </w:rPr>
        <w:t>бие для педагогов и родителей.-М.: АРКТИ, 2009.-88с.</w:t>
      </w:r>
    </w:p>
    <w:p w14:paraId="11B1E3A6" w14:textId="7C8FFC9C" w:rsidR="001C0831" w:rsidRDefault="001C0831" w:rsidP="001C083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1C0831">
        <w:rPr>
          <w:rFonts w:ascii="Times New Roman" w:hAnsi="Times New Roman" w:cs="Times New Roman"/>
          <w:sz w:val="28"/>
          <w:szCs w:val="28"/>
        </w:rPr>
        <w:t>Косинова, Е. М. Новые подходы к построению системы упражнений по развитию сложнокоординированных движений кистей и пальцев рук: (с использованием пальчиковой гимнастики) / Е. М. Косинова // Воспитание и обучение детей с нарушениями развития. – 2009. – № 4. – С. 59–65.</w:t>
      </w:r>
    </w:p>
    <w:p w14:paraId="3757A9A8" w14:textId="39145398" w:rsidR="008A72F3" w:rsidRDefault="008A72F3" w:rsidP="001C083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BD7C595" w14:textId="3ADAED2D" w:rsidR="008A72F3" w:rsidRPr="001C0831" w:rsidRDefault="008A72F3" w:rsidP="001C083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Материал подготовила Ямалетдинова И. В., учитель-логопед ОЦДиК</w:t>
      </w:r>
    </w:p>
    <w:sectPr w:rsidR="008A72F3" w:rsidRPr="001C0831" w:rsidSect="001C08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C7994"/>
    <w:multiLevelType w:val="multilevel"/>
    <w:tmpl w:val="F0FEEF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5D02B1"/>
    <w:multiLevelType w:val="multilevel"/>
    <w:tmpl w:val="CCB4A8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E3691E"/>
    <w:multiLevelType w:val="multilevel"/>
    <w:tmpl w:val="C8A638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5A1"/>
    <w:rsid w:val="001A6EC9"/>
    <w:rsid w:val="001C0831"/>
    <w:rsid w:val="0054337E"/>
    <w:rsid w:val="00633808"/>
    <w:rsid w:val="007553EC"/>
    <w:rsid w:val="007D45A1"/>
    <w:rsid w:val="00815DA9"/>
    <w:rsid w:val="008A72F3"/>
    <w:rsid w:val="00B81FB1"/>
    <w:rsid w:val="00C2045C"/>
    <w:rsid w:val="00D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5489"/>
  <w15:docId w15:val="{8AC8CFC5-2FEE-4F27-A1FE-401757D8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37E"/>
  </w:style>
  <w:style w:type="paragraph" w:styleId="1">
    <w:name w:val="heading 1"/>
    <w:basedOn w:val="a"/>
    <w:link w:val="10"/>
    <w:uiPriority w:val="9"/>
    <w:qFormat/>
    <w:rsid w:val="0081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Основной текст (24)_"/>
    <w:basedOn w:val="a0"/>
    <w:link w:val="240"/>
    <w:rsid w:val="007D45A1"/>
    <w:rPr>
      <w:rFonts w:ascii="Corbel" w:eastAsia="Corbel" w:hAnsi="Corbel" w:cs="Corbel"/>
      <w:spacing w:val="1"/>
      <w:sz w:val="19"/>
      <w:szCs w:val="19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7D45A1"/>
    <w:pPr>
      <w:widowControl w:val="0"/>
      <w:shd w:val="clear" w:color="auto" w:fill="FFFFFF"/>
      <w:spacing w:after="180" w:line="250" w:lineRule="exact"/>
    </w:pPr>
    <w:rPr>
      <w:rFonts w:ascii="Corbel" w:eastAsia="Corbel" w:hAnsi="Corbel" w:cs="Corbel"/>
      <w:spacing w:val="1"/>
      <w:sz w:val="19"/>
      <w:szCs w:val="19"/>
    </w:rPr>
  </w:style>
  <w:style w:type="table" w:styleId="a3">
    <w:name w:val="Table Grid"/>
    <w:basedOn w:val="a1"/>
    <w:uiPriority w:val="39"/>
    <w:rsid w:val="007D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0pt">
    <w:name w:val="Основной текст + 8 pt;Интервал 0 pt"/>
    <w:basedOn w:val="a0"/>
    <w:rsid w:val="007D4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/>
    </w:rPr>
  </w:style>
  <w:style w:type="character" w:customStyle="1" w:styleId="75pt0pt">
    <w:name w:val="Основной текст + 7;5 pt;Полужирный;Курсив;Интервал 0 pt"/>
    <w:basedOn w:val="a0"/>
    <w:rsid w:val="007D45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_"/>
    <w:basedOn w:val="a0"/>
    <w:link w:val="2"/>
    <w:rsid w:val="007D45A1"/>
    <w:rPr>
      <w:rFonts w:ascii="Times New Roman" w:eastAsia="Times New Roman" w:hAnsi="Times New Roman" w:cs="Times New Roman"/>
      <w:spacing w:val="-3"/>
      <w:sz w:val="11"/>
      <w:szCs w:val="11"/>
      <w:shd w:val="clear" w:color="auto" w:fill="FFFFFF"/>
    </w:rPr>
  </w:style>
  <w:style w:type="paragraph" w:customStyle="1" w:styleId="2">
    <w:name w:val="Основной текст2"/>
    <w:basedOn w:val="a"/>
    <w:link w:val="a4"/>
    <w:rsid w:val="007D45A1"/>
    <w:pPr>
      <w:widowControl w:val="0"/>
      <w:shd w:val="clear" w:color="auto" w:fill="FFFFFF"/>
      <w:spacing w:after="0" w:line="106" w:lineRule="exact"/>
      <w:jc w:val="both"/>
    </w:pPr>
    <w:rPr>
      <w:rFonts w:ascii="Times New Roman" w:eastAsia="Times New Roman" w:hAnsi="Times New Roman" w:cs="Times New Roman"/>
      <w:spacing w:val="-3"/>
      <w:sz w:val="11"/>
      <w:szCs w:val="11"/>
    </w:rPr>
  </w:style>
  <w:style w:type="character" w:customStyle="1" w:styleId="25">
    <w:name w:val="Основной текст (25)_"/>
    <w:basedOn w:val="a0"/>
    <w:link w:val="250"/>
    <w:rsid w:val="007D45A1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7D45A1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pacing w:val="5"/>
      <w:sz w:val="16"/>
      <w:szCs w:val="16"/>
    </w:rPr>
  </w:style>
  <w:style w:type="paragraph" w:styleId="a5">
    <w:name w:val="No Spacing"/>
    <w:uiPriority w:val="1"/>
    <w:qFormat/>
    <w:rsid w:val="001A6E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2021-05-23T21:20:00Z</dcterms:created>
  <dcterms:modified xsi:type="dcterms:W3CDTF">2021-05-26T06:25:00Z</dcterms:modified>
</cp:coreProperties>
</file>